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806" w:rsidRDefault="00953806" w:rsidP="00953806">
      <w:pPr>
        <w:pStyle w:val="Texto"/>
        <w:spacing w:line="218" w:lineRule="exact"/>
        <w:ind w:firstLine="0"/>
        <w:jc w:val="center"/>
        <w:rPr>
          <w:b/>
        </w:rPr>
      </w:pPr>
      <w:r w:rsidRPr="0023334C">
        <w:rPr>
          <w:b/>
        </w:rPr>
        <w:t>Norma para establecer el formato para la difusión de los resultados de las evaluaciones de los recursos federales ministrados a las entidades federativas</w:t>
      </w:r>
    </w:p>
    <w:p w:rsidR="00953806" w:rsidRPr="00AE4C1B" w:rsidRDefault="00953806" w:rsidP="00953806">
      <w:pPr>
        <w:pStyle w:val="Texto"/>
        <w:spacing w:line="308" w:lineRule="exact"/>
        <w:ind w:firstLine="0"/>
        <w:jc w:val="center"/>
        <w:rPr>
          <w:color w:val="0000FF"/>
          <w:sz w:val="16"/>
          <w:szCs w:val="16"/>
        </w:rPr>
      </w:pPr>
      <w:r w:rsidRPr="00E41DDA">
        <w:rPr>
          <w:color w:val="0000FF"/>
          <w:sz w:val="16"/>
          <w:szCs w:val="16"/>
        </w:rPr>
        <w:t xml:space="preserve">Publicado en el Diario Oficial de la Federación el </w:t>
      </w:r>
      <w:r w:rsidR="0011010E">
        <w:rPr>
          <w:color w:val="0000FF"/>
          <w:sz w:val="16"/>
          <w:szCs w:val="16"/>
        </w:rPr>
        <w:t>4</w:t>
      </w:r>
      <w:r w:rsidRPr="00E41DDA">
        <w:rPr>
          <w:color w:val="0000FF"/>
          <w:sz w:val="16"/>
          <w:szCs w:val="16"/>
        </w:rPr>
        <w:t xml:space="preserve"> de abril de 2013</w:t>
      </w:r>
    </w:p>
    <w:p w:rsidR="00953806" w:rsidRPr="00E41DDA" w:rsidRDefault="000B140E" w:rsidP="00953806">
      <w:pPr>
        <w:pStyle w:val="Texto"/>
        <w:spacing w:line="308" w:lineRule="exact"/>
        <w:ind w:firstLine="0"/>
        <w:jc w:val="right"/>
        <w:rPr>
          <w:i/>
          <w:color w:val="0000FF"/>
          <w:sz w:val="16"/>
          <w:szCs w:val="16"/>
        </w:rPr>
      </w:pPr>
      <w:r w:rsidRPr="00757C89">
        <w:rPr>
          <w:i/>
          <w:color w:val="0000FF"/>
          <w:sz w:val="16"/>
          <w:szCs w:val="16"/>
        </w:rPr>
        <w:t>Última reforma publicada</w:t>
      </w:r>
      <w:r w:rsidR="00953806" w:rsidRPr="00E41DDA">
        <w:rPr>
          <w:i/>
          <w:color w:val="0000FF"/>
          <w:sz w:val="16"/>
          <w:szCs w:val="16"/>
        </w:rPr>
        <w:t xml:space="preserve"> DOF </w:t>
      </w:r>
      <w:r w:rsidR="00E41DDA" w:rsidRPr="00E41DDA">
        <w:rPr>
          <w:i/>
          <w:color w:val="0000FF"/>
          <w:sz w:val="16"/>
          <w:szCs w:val="16"/>
        </w:rPr>
        <w:t>23-12-</w:t>
      </w:r>
      <w:r w:rsidR="00953806" w:rsidRPr="00E41DDA">
        <w:rPr>
          <w:i/>
          <w:color w:val="0000FF"/>
          <w:sz w:val="16"/>
          <w:szCs w:val="16"/>
        </w:rPr>
        <w:t>2015</w:t>
      </w:r>
    </w:p>
    <w:p w:rsidR="008B2CD2" w:rsidRPr="0023334C" w:rsidRDefault="008B2CD2" w:rsidP="00017439">
      <w:pPr>
        <w:pStyle w:val="Texto"/>
        <w:spacing w:line="218" w:lineRule="exact"/>
      </w:pPr>
      <w:r w:rsidRPr="0023334C">
        <w:t xml:space="preserve">Con fundamento en los artículos 9, fracciones I y IX, 14, 64 y 79 de la Ley General de Contabilidad Gubernamental y Cuarto Transitorio del Decreto por el que se reforma y adiciona la Ley General de Contabilidad Gubernamental, para transparentar y armonizar la información financiera relativa a la aplicación de recursos públicos en los distintos órdenes de gobierno publicado en el Diario Oficial de la Federación </w:t>
      </w:r>
      <w:r w:rsidR="0002616A">
        <w:t xml:space="preserve"> </w:t>
      </w:r>
      <w:r w:rsidRPr="0023334C">
        <w:t>el 12 de noviembre de 2012 se emite la:</w:t>
      </w:r>
    </w:p>
    <w:p w:rsidR="008B2CD2" w:rsidRPr="0023334C" w:rsidRDefault="008B2CD2" w:rsidP="00017439">
      <w:pPr>
        <w:pStyle w:val="Texto"/>
        <w:spacing w:line="218" w:lineRule="exact"/>
        <w:ind w:firstLine="0"/>
        <w:jc w:val="center"/>
        <w:rPr>
          <w:b/>
        </w:rPr>
      </w:pPr>
      <w:r w:rsidRPr="0023334C">
        <w:rPr>
          <w:b/>
        </w:rPr>
        <w:t>Norma para establecer el formato para la difusión de los resultados de las evaluaciones de los recursos federales ministrados a las entidades federativas</w:t>
      </w:r>
    </w:p>
    <w:p w:rsidR="008B2CD2" w:rsidRPr="0023334C" w:rsidRDefault="008B2CD2" w:rsidP="00017439">
      <w:pPr>
        <w:pStyle w:val="Texto"/>
        <w:spacing w:line="218" w:lineRule="exact"/>
        <w:rPr>
          <w:b/>
        </w:rPr>
      </w:pPr>
      <w:r w:rsidRPr="0023334C">
        <w:rPr>
          <w:b/>
        </w:rPr>
        <w:t>Objeto</w:t>
      </w:r>
    </w:p>
    <w:p w:rsidR="008B2CD2" w:rsidRPr="0023334C" w:rsidRDefault="008B2CD2" w:rsidP="00017439">
      <w:pPr>
        <w:pStyle w:val="ROMANOS"/>
        <w:spacing w:line="218" w:lineRule="exact"/>
      </w:pPr>
      <w:r w:rsidRPr="007C5E68">
        <w:rPr>
          <w:lang w:val="es-MX"/>
        </w:rPr>
        <w:t>1.</w:t>
      </w:r>
      <w:r w:rsidRPr="007C5E68">
        <w:rPr>
          <w:lang w:val="es-MX"/>
        </w:rPr>
        <w:tab/>
      </w:r>
      <w:r w:rsidRPr="0023334C">
        <w:t>Establecer la estructura del formato que los entes obligados deben observar para informarla difusión de los resultados de las evaluaciones de los recursos federales ministrados para que la información financiera que generen y publiquen los entes obligados sea con base en estructuras y formatos armonizados.</w:t>
      </w:r>
    </w:p>
    <w:p w:rsidR="008B2CD2" w:rsidRPr="0023334C" w:rsidRDefault="00953806" w:rsidP="00017439">
      <w:pPr>
        <w:pStyle w:val="Texto"/>
        <w:spacing w:line="246" w:lineRule="exact"/>
        <w:rPr>
          <w:b/>
        </w:rPr>
      </w:pPr>
      <w:r>
        <w:rPr>
          <w:b/>
        </w:rPr>
        <w:t>Á</w:t>
      </w:r>
      <w:r w:rsidR="008B2CD2" w:rsidRPr="0023334C">
        <w:rPr>
          <w:b/>
        </w:rPr>
        <w:t>mbito de aplicación</w:t>
      </w:r>
    </w:p>
    <w:p w:rsidR="008B2CD2" w:rsidRPr="0023334C" w:rsidRDefault="008B2CD2" w:rsidP="00017439">
      <w:pPr>
        <w:pStyle w:val="ROMANOS"/>
        <w:spacing w:line="246" w:lineRule="exact"/>
      </w:pPr>
      <w:r w:rsidRPr="007C5E68">
        <w:rPr>
          <w:lang w:val="es-MX"/>
        </w:rPr>
        <w:t>2.</w:t>
      </w:r>
      <w:r w:rsidRPr="007C5E68">
        <w:rPr>
          <w:lang w:val="es-MX"/>
        </w:rPr>
        <w:tab/>
      </w:r>
      <w:r w:rsidRPr="0023334C">
        <w:t>Las presentes disposiciones serán de observancia para la Federación, las entidades federativas, los municipios, y en su caso, las demarcaciones territoriales del Distrito Federal.</w:t>
      </w:r>
    </w:p>
    <w:p w:rsidR="008B2CD2" w:rsidRPr="0023334C" w:rsidRDefault="008B2CD2" w:rsidP="00017439">
      <w:pPr>
        <w:pStyle w:val="Texto"/>
        <w:spacing w:line="246" w:lineRule="exact"/>
        <w:rPr>
          <w:b/>
        </w:rPr>
      </w:pPr>
      <w:r w:rsidRPr="0023334C">
        <w:rPr>
          <w:b/>
        </w:rPr>
        <w:t>Normas</w:t>
      </w:r>
    </w:p>
    <w:p w:rsidR="008B2CD2" w:rsidRPr="0023334C" w:rsidRDefault="008B2CD2" w:rsidP="00017439">
      <w:pPr>
        <w:pStyle w:val="ROMANOS"/>
        <w:spacing w:line="246" w:lineRule="exact"/>
      </w:pPr>
      <w:r w:rsidRPr="007C5E68">
        <w:rPr>
          <w:lang w:val="es-MX"/>
        </w:rPr>
        <w:t>3.</w:t>
      </w:r>
      <w:r w:rsidRPr="007C5E68">
        <w:rPr>
          <w:lang w:val="es-MX"/>
        </w:rPr>
        <w:tab/>
      </w:r>
      <w:r w:rsidRPr="0023334C">
        <w:t>En apego al artículo 79 de la Ley General de Contabilidad Gubernamental, los entes obligados deberán publicar a más tardar a los 30 días posteriores a la conclusión de las evaluaciones, los resultados de las mismas.</w:t>
      </w:r>
    </w:p>
    <w:p w:rsidR="008B2CD2" w:rsidRPr="0023334C" w:rsidRDefault="008B2CD2" w:rsidP="00017439">
      <w:pPr>
        <w:pStyle w:val="Texto"/>
        <w:spacing w:line="246" w:lineRule="exact"/>
        <w:rPr>
          <w:b/>
        </w:rPr>
      </w:pPr>
      <w:r w:rsidRPr="0023334C">
        <w:rPr>
          <w:b/>
        </w:rPr>
        <w:t>Precisiones al formato</w:t>
      </w:r>
    </w:p>
    <w:p w:rsidR="008B2CD2" w:rsidRPr="0023334C" w:rsidRDefault="008B2CD2" w:rsidP="00017439">
      <w:pPr>
        <w:pStyle w:val="ROMANOS"/>
        <w:spacing w:line="246" w:lineRule="exact"/>
      </w:pPr>
      <w:r w:rsidRPr="007C5E68">
        <w:rPr>
          <w:lang w:val="es-MX"/>
        </w:rPr>
        <w:t>4.</w:t>
      </w:r>
      <w:r w:rsidRPr="007C5E68">
        <w:rPr>
          <w:lang w:val="es-MX"/>
        </w:rPr>
        <w:tab/>
      </w:r>
      <w:r w:rsidRPr="0023334C">
        <w:t>Esquema para la integración de la información relativa difusión de los resultados de las evaluaciones de los recursos federales ministrados, para la estructura de la información, los entes obligados deberán observar los criterios e instrumentos siguientes:</w:t>
      </w:r>
    </w:p>
    <w:p w:rsidR="008B2CD2" w:rsidRPr="0023334C" w:rsidRDefault="008B2CD2" w:rsidP="00017439">
      <w:pPr>
        <w:pStyle w:val="Texto"/>
        <w:spacing w:line="246" w:lineRule="exact"/>
        <w:rPr>
          <w:b/>
        </w:rPr>
      </w:pPr>
      <w:r w:rsidRPr="0023334C">
        <w:rPr>
          <w:b/>
        </w:rPr>
        <w:t>Disposiciones generales</w:t>
      </w:r>
    </w:p>
    <w:p w:rsidR="008B2CD2" w:rsidRDefault="008B2CD2" w:rsidP="00017439">
      <w:pPr>
        <w:pStyle w:val="ROMANOS"/>
        <w:spacing w:line="246" w:lineRule="exact"/>
      </w:pPr>
      <w:r w:rsidRPr="007C5E68">
        <w:rPr>
          <w:lang w:val="es-MX"/>
        </w:rPr>
        <w:t>5.</w:t>
      </w:r>
      <w:r w:rsidRPr="007C5E68">
        <w:rPr>
          <w:lang w:val="es-MX"/>
        </w:rPr>
        <w:tab/>
      </w:r>
      <w:r w:rsidRPr="0023334C">
        <w:t>Los presentes lineamientos tienen por objeto homologar y estandarizar la evaluación de los programas coordinados por los entes obligados y determinar los formatos para la difusión de resultados de las evaluaciones.</w:t>
      </w:r>
    </w:p>
    <w:p w:rsidR="008B2CD2" w:rsidRDefault="008B2CD2" w:rsidP="00017439">
      <w:pPr>
        <w:pStyle w:val="ROMANOS"/>
        <w:spacing w:line="246" w:lineRule="exact"/>
      </w:pPr>
      <w:r w:rsidRPr="007C5E68">
        <w:rPr>
          <w:lang w:val="es-MX"/>
        </w:rPr>
        <w:t>6.</w:t>
      </w:r>
      <w:r w:rsidRPr="007C5E68">
        <w:rPr>
          <w:lang w:val="es-MX"/>
        </w:rPr>
        <w:tab/>
      </w:r>
      <w:r w:rsidRPr="0023334C">
        <w:t>Estos lineamientos son de observancia obligatoria para los entes obligados responsables de coordinar programas y que no se encuentran contemplados en los Lineamientos generales para la evaluación de los programas federales de la Administración Pública Federal publicados en el Diario Oficial de la Federación el 30 de marzo de 2007.</w:t>
      </w:r>
    </w:p>
    <w:p w:rsidR="008B2CD2" w:rsidRDefault="00542CB0" w:rsidP="00017439">
      <w:pPr>
        <w:pStyle w:val="ROMANOS"/>
        <w:spacing w:line="246" w:lineRule="exact"/>
      </w:pPr>
      <w:r>
        <w:tab/>
      </w:r>
      <w:r w:rsidR="008B2CD2" w:rsidRPr="0023334C">
        <w:t>Para los efectos de los presentes lineamientos, se entenderá por:</w:t>
      </w:r>
    </w:p>
    <w:p w:rsidR="008B2CD2" w:rsidRPr="0023334C" w:rsidRDefault="008B2CD2" w:rsidP="00017439">
      <w:pPr>
        <w:pStyle w:val="Texto"/>
        <w:spacing w:line="246" w:lineRule="exact"/>
        <w:ind w:left="1296" w:hanging="576"/>
      </w:pPr>
      <w:r w:rsidRPr="007C5E68">
        <w:rPr>
          <w:lang w:val="es-MX"/>
        </w:rPr>
        <w:t>I.</w:t>
      </w:r>
      <w:r w:rsidRPr="007C5E68">
        <w:rPr>
          <w:lang w:val="es-MX"/>
        </w:rPr>
        <w:tab/>
      </w:r>
      <w:r w:rsidRPr="0023334C">
        <w:t>Aspectos susceptibles de mejora: a los hallazgos, debilidades, oportunidades y amenazas identificadas en las evaluaciones externas y/o informes, que pueden ser atendidos por el programa;</w:t>
      </w:r>
    </w:p>
    <w:p w:rsidR="008B2CD2" w:rsidRPr="0023334C" w:rsidRDefault="008B2CD2" w:rsidP="00017439">
      <w:pPr>
        <w:pStyle w:val="Texto"/>
        <w:spacing w:line="246" w:lineRule="exact"/>
        <w:ind w:left="1296" w:hanging="576"/>
      </w:pPr>
      <w:r w:rsidRPr="007C5E68">
        <w:rPr>
          <w:lang w:val="es-MX"/>
        </w:rPr>
        <w:t>II.</w:t>
      </w:r>
      <w:r w:rsidRPr="007C5E68">
        <w:rPr>
          <w:lang w:val="es-MX"/>
        </w:rPr>
        <w:tab/>
      </w:r>
      <w:r w:rsidRPr="0023334C">
        <w:t>Consejo: al Consejo Nacional de Armonización Contable;</w:t>
      </w:r>
    </w:p>
    <w:p w:rsidR="008B2CD2" w:rsidRPr="0023334C" w:rsidRDefault="008B2CD2" w:rsidP="00017439">
      <w:pPr>
        <w:pStyle w:val="Texto"/>
        <w:spacing w:line="246" w:lineRule="exact"/>
        <w:ind w:left="1296" w:hanging="576"/>
      </w:pPr>
      <w:r w:rsidRPr="007C5E68">
        <w:rPr>
          <w:lang w:val="es-MX"/>
        </w:rPr>
        <w:t>III.</w:t>
      </w:r>
      <w:r w:rsidRPr="007C5E68">
        <w:rPr>
          <w:lang w:val="es-MX"/>
        </w:rPr>
        <w:tab/>
      </w:r>
      <w:r w:rsidRPr="0023334C">
        <w:t>CONEVAL: al Consejo Nacional de Evaluación de la Política de Desarrollo Social;</w:t>
      </w:r>
    </w:p>
    <w:p w:rsidR="008B2CD2" w:rsidRPr="0023334C" w:rsidRDefault="008B2CD2" w:rsidP="00017439">
      <w:pPr>
        <w:pStyle w:val="Texto"/>
        <w:spacing w:line="246" w:lineRule="exact"/>
        <w:ind w:left="1296" w:hanging="576"/>
      </w:pPr>
      <w:r w:rsidRPr="007C5E68">
        <w:rPr>
          <w:lang w:val="es-MX"/>
        </w:rPr>
        <w:t>IV.</w:t>
      </w:r>
      <w:r w:rsidRPr="007C5E68">
        <w:rPr>
          <w:lang w:val="es-MX"/>
        </w:rPr>
        <w:tab/>
      </w:r>
      <w:r w:rsidRPr="0023334C">
        <w:t>Convenios: a los que hace referencia el artículo 82 de la Ley Federal de Presupuesto y Responsabilidad Hacendaria;</w:t>
      </w:r>
    </w:p>
    <w:p w:rsidR="008B2CD2" w:rsidRPr="0023334C" w:rsidRDefault="008B2CD2" w:rsidP="00017439">
      <w:pPr>
        <w:pStyle w:val="Texto"/>
        <w:spacing w:line="246" w:lineRule="exact"/>
        <w:ind w:left="1296" w:hanging="576"/>
      </w:pPr>
      <w:r w:rsidRPr="007C5E68">
        <w:rPr>
          <w:lang w:val="es-MX"/>
        </w:rPr>
        <w:t>V.</w:t>
      </w:r>
      <w:r w:rsidRPr="007C5E68">
        <w:rPr>
          <w:lang w:val="es-MX"/>
        </w:rPr>
        <w:tab/>
      </w:r>
      <w:r w:rsidRPr="0023334C">
        <w:t>Entes Públicos: a los poderes Ejecutivo, Legislativo y Judicial de la Federación y de las entidades federativas; los entes autónomos de la Federación y de las entidades federativas; los ayuntamientos de los municipios; los órganos político-administrativos de las demarcaciones territoriales del Distrito Federal, y las entidades de la administración pública paraestatal, ya sean federales, estatales o municipales;</w:t>
      </w:r>
    </w:p>
    <w:p w:rsidR="008B2CD2" w:rsidRPr="0023334C" w:rsidRDefault="008B2CD2" w:rsidP="00017439">
      <w:pPr>
        <w:pStyle w:val="Texto"/>
        <w:spacing w:line="246" w:lineRule="exact"/>
        <w:ind w:left="1296" w:hanging="576"/>
      </w:pPr>
      <w:r w:rsidRPr="007C5E68">
        <w:rPr>
          <w:lang w:val="es-MX"/>
        </w:rPr>
        <w:lastRenderedPageBreak/>
        <w:t>VI.</w:t>
      </w:r>
      <w:r w:rsidRPr="007C5E68">
        <w:rPr>
          <w:lang w:val="es-MX"/>
        </w:rPr>
        <w:tab/>
      </w:r>
      <w:r w:rsidRPr="0023334C">
        <w:t>Entidades federativas: a los estados de la Federación y el Distrito Federal;</w:t>
      </w:r>
    </w:p>
    <w:p w:rsidR="008B2CD2" w:rsidRPr="0023334C" w:rsidRDefault="008B2CD2" w:rsidP="00017439">
      <w:pPr>
        <w:pStyle w:val="Texto"/>
        <w:spacing w:line="246" w:lineRule="exact"/>
        <w:ind w:left="1296" w:hanging="576"/>
      </w:pPr>
      <w:r w:rsidRPr="007C5E68">
        <w:rPr>
          <w:lang w:val="es-MX"/>
        </w:rPr>
        <w:t>VII.</w:t>
      </w:r>
      <w:r w:rsidRPr="007C5E68">
        <w:rPr>
          <w:lang w:val="es-MX"/>
        </w:rPr>
        <w:tab/>
      </w:r>
      <w:r w:rsidRPr="0023334C">
        <w:t>Evaluación: al análisis sistemático y objetivo de los programas coordinados por los entes públicos y que tienen como finalidad determinar la pertinencia y el logro de sus objetivos y metas, así como su eficiencia, eficacia, calidad, resultados, impacto y sostenibilidad;</w:t>
      </w:r>
    </w:p>
    <w:p w:rsidR="008B2CD2" w:rsidRDefault="008B2CD2" w:rsidP="00017439">
      <w:pPr>
        <w:pStyle w:val="Texto"/>
        <w:spacing w:line="246" w:lineRule="exact"/>
        <w:ind w:left="1296" w:hanging="576"/>
      </w:pPr>
      <w:r w:rsidRPr="007C5E68">
        <w:rPr>
          <w:lang w:val="es-MX"/>
        </w:rPr>
        <w:t>VIII.</w:t>
      </w:r>
      <w:r w:rsidRPr="007C5E68">
        <w:rPr>
          <w:lang w:val="es-MX"/>
        </w:rPr>
        <w:tab/>
      </w:r>
      <w:r w:rsidRPr="0023334C">
        <w:t>Función Pública: a la Secretaría de la Función Pública;</w:t>
      </w:r>
    </w:p>
    <w:p w:rsidR="008B2CD2" w:rsidRPr="0023334C" w:rsidRDefault="008B2CD2" w:rsidP="00017439">
      <w:pPr>
        <w:pStyle w:val="Texto"/>
        <w:spacing w:line="246" w:lineRule="exact"/>
        <w:ind w:left="1296" w:hanging="576"/>
      </w:pPr>
      <w:r w:rsidRPr="007C5E68">
        <w:rPr>
          <w:lang w:val="es-MX"/>
        </w:rPr>
        <w:t>IX.</w:t>
      </w:r>
      <w:r w:rsidRPr="007C5E68">
        <w:rPr>
          <w:lang w:val="es-MX"/>
        </w:rPr>
        <w:tab/>
      </w:r>
      <w:r w:rsidRPr="0023334C">
        <w:t>Indicadores: a la expresión cuantitativa o, en su caso, cualitativa que proporciona un medio sencillo y fiable para medir logros, reflejar los cambios vinculados con</w:t>
      </w:r>
      <w:r w:rsidR="00CE3103">
        <w:t xml:space="preserve"> </w:t>
      </w:r>
      <w:r w:rsidRPr="0023334C">
        <w:t>las acciones del programa, monitorear y evaluar sus resultados;</w:t>
      </w:r>
    </w:p>
    <w:p w:rsidR="008B2CD2" w:rsidRPr="0023334C" w:rsidRDefault="008B2CD2" w:rsidP="00017439">
      <w:pPr>
        <w:pStyle w:val="Texto"/>
        <w:spacing w:line="246" w:lineRule="exact"/>
        <w:ind w:left="1296" w:hanging="576"/>
      </w:pPr>
      <w:r w:rsidRPr="007C5E68">
        <w:rPr>
          <w:lang w:val="es-MX"/>
        </w:rPr>
        <w:t>X.</w:t>
      </w:r>
      <w:r w:rsidRPr="007C5E68">
        <w:rPr>
          <w:lang w:val="es-MX"/>
        </w:rPr>
        <w:tab/>
      </w:r>
      <w:r w:rsidRPr="0023334C">
        <w:t>Lineamientos de Evaluación de la APF: a los Lineamientos generales para la evaluación de los programas federales de la Administración Pública Federal publicados en el Diario Oficial de la Federación el 30 de marzo de 2007;</w:t>
      </w:r>
    </w:p>
    <w:p w:rsidR="008B2CD2" w:rsidRPr="0023334C" w:rsidRDefault="008B2CD2" w:rsidP="00017439">
      <w:pPr>
        <w:pStyle w:val="Texto"/>
        <w:spacing w:line="246" w:lineRule="exact"/>
        <w:ind w:left="1296" w:hanging="576"/>
      </w:pPr>
      <w:r w:rsidRPr="007C5E68">
        <w:rPr>
          <w:lang w:val="es-MX"/>
        </w:rPr>
        <w:t>XI.</w:t>
      </w:r>
      <w:r w:rsidRPr="007C5E68">
        <w:rPr>
          <w:lang w:val="es-MX"/>
        </w:rPr>
        <w:tab/>
      </w:r>
      <w:r w:rsidRPr="0023334C">
        <w:t>Mecanismo para el seguimiento a los aspectos susceptibles de mejora: al Mecanismo para el seguimiento a los aspectos susceptibles de mejora derivado de informes y evaluaciones a los programas presupuestarios de la Administración Pública Federal;</w:t>
      </w:r>
    </w:p>
    <w:p w:rsidR="008B2CD2" w:rsidRPr="0023334C" w:rsidRDefault="008B2CD2" w:rsidP="00017439">
      <w:pPr>
        <w:pStyle w:val="Texto"/>
        <w:spacing w:line="246" w:lineRule="exact"/>
        <w:ind w:left="1296" w:hanging="576"/>
      </w:pPr>
      <w:r w:rsidRPr="007C5E68">
        <w:rPr>
          <w:lang w:val="es-MX"/>
        </w:rPr>
        <w:t>XII.</w:t>
      </w:r>
      <w:r w:rsidRPr="007C5E68">
        <w:rPr>
          <w:lang w:val="es-MX"/>
        </w:rPr>
        <w:tab/>
      </w:r>
      <w:r w:rsidRPr="0023334C">
        <w:t>PAE: al Programa Anual de Evaluaciones;</w:t>
      </w:r>
    </w:p>
    <w:p w:rsidR="008B2CD2" w:rsidRPr="0023334C" w:rsidRDefault="008B2CD2" w:rsidP="00017439">
      <w:pPr>
        <w:pStyle w:val="Texto"/>
        <w:spacing w:line="246" w:lineRule="exact"/>
        <w:ind w:left="1296" w:hanging="576"/>
      </w:pPr>
      <w:r w:rsidRPr="007C5E68">
        <w:rPr>
          <w:lang w:val="es-MX"/>
        </w:rPr>
        <w:t>XIII.</w:t>
      </w:r>
      <w:r w:rsidRPr="007C5E68">
        <w:rPr>
          <w:lang w:val="es-MX"/>
        </w:rPr>
        <w:tab/>
      </w:r>
      <w:r w:rsidRPr="0023334C">
        <w:t>Planeación de Desarrollo: al Plan Nacional de Desarrollo, así como a los planes de desarrollo de las entidades federativas, de los municipios y de las demarcaciones del Distrito Federal o documentos que determinen su orientación estratégica;</w:t>
      </w:r>
    </w:p>
    <w:p w:rsidR="008B2CD2" w:rsidRPr="0023334C" w:rsidRDefault="008B2CD2" w:rsidP="00017439">
      <w:pPr>
        <w:pStyle w:val="Texto"/>
        <w:spacing w:line="246" w:lineRule="exact"/>
        <w:ind w:left="1296" w:hanging="576"/>
      </w:pPr>
      <w:r w:rsidRPr="007C5E68">
        <w:rPr>
          <w:lang w:val="es-MX"/>
        </w:rPr>
        <w:t>XIV.</w:t>
      </w:r>
      <w:r w:rsidRPr="007C5E68">
        <w:rPr>
          <w:lang w:val="es-MX"/>
        </w:rPr>
        <w:tab/>
      </w:r>
      <w:r w:rsidRPr="0023334C">
        <w:t>Programas: a los programas aprobados conforme a los ordenamientos de los entes públicos, con base en los cuales se ejecutan las acciones para el ejercicio de los recursos de los entes públicos; asimismo se considerarán en este rubro las estrategias que integran a un conjunto de programas;</w:t>
      </w:r>
    </w:p>
    <w:p w:rsidR="008B2CD2" w:rsidRPr="0023334C" w:rsidRDefault="008B2CD2" w:rsidP="00017439">
      <w:pPr>
        <w:pStyle w:val="Texto"/>
        <w:spacing w:line="246" w:lineRule="exact"/>
        <w:ind w:left="1296" w:hanging="576"/>
      </w:pPr>
      <w:r w:rsidRPr="007C5E68">
        <w:rPr>
          <w:lang w:val="es-MX"/>
        </w:rPr>
        <w:t>XV.</w:t>
      </w:r>
      <w:r w:rsidRPr="007C5E68">
        <w:rPr>
          <w:lang w:val="es-MX"/>
        </w:rPr>
        <w:tab/>
      </w:r>
      <w:r w:rsidRPr="0023334C">
        <w:t>Secretaría: a</w:t>
      </w:r>
      <w:r w:rsidR="00CE3103">
        <w:t xml:space="preserve"> </w:t>
      </w:r>
      <w:r w:rsidRPr="0023334C">
        <w:t>la Secretaría de Hacienda y Crédito Público;</w:t>
      </w:r>
    </w:p>
    <w:p w:rsidR="008B2CD2" w:rsidRDefault="008B2CD2" w:rsidP="00017439">
      <w:pPr>
        <w:pStyle w:val="Texto"/>
        <w:spacing w:line="246" w:lineRule="exact"/>
        <w:ind w:left="1296" w:hanging="576"/>
      </w:pPr>
      <w:r w:rsidRPr="007C5E68">
        <w:rPr>
          <w:lang w:val="es-MX"/>
        </w:rPr>
        <w:t>XVI.</w:t>
      </w:r>
      <w:r w:rsidRPr="007C5E68">
        <w:rPr>
          <w:lang w:val="es-MX"/>
        </w:rPr>
        <w:tab/>
      </w:r>
      <w:r w:rsidRPr="0023334C">
        <w:t>SED: al Sistema de Evaluación del Desempeño previsto en los artículos 2, fracción LI y 111 de la Ley Federal de Presupuesto y Responsabilidad Hacendaria, y</w:t>
      </w:r>
    </w:p>
    <w:p w:rsidR="008B2CD2" w:rsidRDefault="008B2CD2" w:rsidP="00017439">
      <w:pPr>
        <w:pStyle w:val="Texto"/>
        <w:spacing w:line="246" w:lineRule="exact"/>
        <w:ind w:left="1296" w:hanging="576"/>
      </w:pPr>
      <w:r w:rsidRPr="007C5E68">
        <w:rPr>
          <w:lang w:val="es-MX"/>
        </w:rPr>
        <w:t>XVII.</w:t>
      </w:r>
      <w:r w:rsidRPr="007C5E68">
        <w:rPr>
          <w:lang w:val="es-MX"/>
        </w:rPr>
        <w:tab/>
      </w:r>
      <w:r w:rsidRPr="0023334C">
        <w:t>TdR: al modelo de Términos de Referencia.</w:t>
      </w:r>
    </w:p>
    <w:p w:rsidR="008B2CD2" w:rsidRDefault="008B2CD2" w:rsidP="00017439">
      <w:pPr>
        <w:pStyle w:val="ROMANOS"/>
        <w:spacing w:line="246" w:lineRule="exact"/>
        <w:rPr>
          <w:b/>
        </w:rPr>
      </w:pPr>
      <w:r w:rsidRPr="007C5E68">
        <w:rPr>
          <w:lang w:val="es-MX"/>
        </w:rPr>
        <w:t>7.</w:t>
      </w:r>
      <w:r w:rsidRPr="007C5E68">
        <w:rPr>
          <w:lang w:val="es-MX"/>
        </w:rPr>
        <w:tab/>
      </w:r>
      <w:r w:rsidRPr="0023334C">
        <w:t>Las disposiciones aplicables en materia de monitoreo y evaluación a los convenios, serán las señaladas en cada uno de los acuerdos concertados con cada uno de los entes públicos, respectivamente. Para el caso de los convenios en los que se concerte programas federales, les aplicará los Lineamientos de Evaluación de la APF.</w:t>
      </w:r>
    </w:p>
    <w:p w:rsidR="008B2CD2" w:rsidRDefault="008B2CD2" w:rsidP="00017439">
      <w:pPr>
        <w:pStyle w:val="Texto"/>
        <w:spacing w:line="246" w:lineRule="exact"/>
        <w:rPr>
          <w:b/>
        </w:rPr>
      </w:pPr>
      <w:r w:rsidRPr="0023334C">
        <w:rPr>
          <w:b/>
        </w:rPr>
        <w:t>De los objetivos estratégicos</w:t>
      </w:r>
    </w:p>
    <w:p w:rsidR="008B2CD2" w:rsidRDefault="008B2CD2" w:rsidP="00017439">
      <w:pPr>
        <w:pStyle w:val="ROMANOS"/>
        <w:spacing w:line="246" w:lineRule="exact"/>
      </w:pPr>
      <w:r w:rsidRPr="007C5E68">
        <w:rPr>
          <w:lang w:val="es-MX"/>
        </w:rPr>
        <w:t>8.</w:t>
      </w:r>
      <w:r w:rsidRPr="007C5E68">
        <w:rPr>
          <w:lang w:val="es-MX"/>
        </w:rPr>
        <w:tab/>
      </w:r>
      <w:r w:rsidRPr="0023334C">
        <w:t>Los objetivos estratégicos de los entes públicos deberán ser una expresión de los fines últimos que se fijen en el marco de los objetivos, estrategias y prioridades contenidas en la Planeación del Desarrollo, por lo que los entes públicos deberán elaborar dichos objetivos estratégicos alineándolos y vinculándolos con sus respectivos planes de desarrollo o documentos que determinen su orientación estratégica.</w:t>
      </w:r>
    </w:p>
    <w:p w:rsidR="008B2CD2" w:rsidRDefault="008B2CD2" w:rsidP="00017439">
      <w:pPr>
        <w:pStyle w:val="Texto"/>
        <w:spacing w:line="246" w:lineRule="exact"/>
      </w:pPr>
      <w:r w:rsidRPr="0023334C">
        <w:t>El fin y los objetivos de los programas deberán contribuir al cumplimiento de los objetivos estratégicos de los entes públicos.</w:t>
      </w:r>
    </w:p>
    <w:p w:rsidR="008B2CD2" w:rsidRDefault="008B2CD2" w:rsidP="00017439">
      <w:pPr>
        <w:pStyle w:val="Texto"/>
        <w:spacing w:line="246" w:lineRule="exact"/>
        <w:rPr>
          <w:b/>
        </w:rPr>
      </w:pPr>
      <w:r w:rsidRPr="0023334C">
        <w:rPr>
          <w:b/>
        </w:rPr>
        <w:t>Del programa anual de evaluación</w:t>
      </w:r>
    </w:p>
    <w:p w:rsidR="008B2CD2" w:rsidRDefault="008B2CD2" w:rsidP="00017439">
      <w:pPr>
        <w:pStyle w:val="ROMANOS"/>
        <w:spacing w:line="246" w:lineRule="exact"/>
      </w:pPr>
      <w:r w:rsidRPr="007C5E68">
        <w:rPr>
          <w:lang w:val="es-MX"/>
        </w:rPr>
        <w:t>9.</w:t>
      </w:r>
      <w:r w:rsidRPr="007C5E68">
        <w:rPr>
          <w:lang w:val="es-MX"/>
        </w:rPr>
        <w:tab/>
      </w:r>
      <w:r w:rsidRPr="0023334C">
        <w:t>El Programa Anual de Evaluaciones tiene por objeto establecer los programas de los entes públicos sujetos a evaluación, los tipos de evaluaciones que se aplicarán a estos programas y el calendario de ejecución de las evaluaciones.</w:t>
      </w:r>
    </w:p>
    <w:p w:rsidR="008B2CD2" w:rsidRDefault="008B2CD2" w:rsidP="00017439">
      <w:pPr>
        <w:pStyle w:val="Texto"/>
        <w:spacing w:line="246" w:lineRule="exact"/>
      </w:pPr>
      <w:r w:rsidRPr="0023334C">
        <w:t>Para los entes públicos de la Administración Pública Federal, el Programa Anual de Evaluación que deberán publicar en sus páginas electrónicas a más tardar el último día hábil de abril de cada ejercicio fiscal, será el emitido por la Secretaría, la Función Pública y el CONEVAL.</w:t>
      </w:r>
    </w:p>
    <w:p w:rsidR="008B2CD2" w:rsidRDefault="008B2CD2" w:rsidP="00017439">
      <w:pPr>
        <w:pStyle w:val="Texto"/>
        <w:spacing w:line="246" w:lineRule="exact"/>
      </w:pPr>
      <w:r w:rsidRPr="0023334C">
        <w:lastRenderedPageBreak/>
        <w:t xml:space="preserve">Los entes públicos no considerados en la Administración Pública Federal deberán emitir su programa anual de evaluaciones, tomando como referencia los presentes </w:t>
      </w:r>
      <w:r w:rsidR="00CE7326" w:rsidRPr="0023334C">
        <w:t>lineamientos,</w:t>
      </w:r>
      <w:r w:rsidRPr="0023334C">
        <w:t xml:space="preserve"> así como los Lineamientos de Evaluación de la APF.</w:t>
      </w:r>
    </w:p>
    <w:p w:rsidR="008B2CD2" w:rsidRDefault="008B2CD2" w:rsidP="00017439">
      <w:pPr>
        <w:pStyle w:val="Texto"/>
        <w:spacing w:line="246" w:lineRule="exact"/>
        <w:rPr>
          <w:b/>
        </w:rPr>
      </w:pPr>
      <w:r w:rsidRPr="0023334C">
        <w:rPr>
          <w:b/>
        </w:rPr>
        <w:t>De las evaluaciones, el seguimiento a los resultados y la difusión de las evaluaciones</w:t>
      </w:r>
    </w:p>
    <w:p w:rsidR="008B2CD2" w:rsidRDefault="008B2CD2" w:rsidP="00017439">
      <w:pPr>
        <w:pStyle w:val="Texto"/>
        <w:spacing w:line="246" w:lineRule="exact"/>
        <w:rPr>
          <w:b/>
        </w:rPr>
      </w:pPr>
      <w:r w:rsidRPr="0023334C">
        <w:rPr>
          <w:b/>
        </w:rPr>
        <w:t>Del diagnóstico de los programas nuevos</w:t>
      </w:r>
    </w:p>
    <w:p w:rsidR="008B2CD2" w:rsidRDefault="008B2CD2" w:rsidP="00017439">
      <w:pPr>
        <w:pStyle w:val="ROMANOS"/>
        <w:spacing w:line="246" w:lineRule="exact"/>
      </w:pPr>
      <w:r w:rsidRPr="007C5E68">
        <w:rPr>
          <w:lang w:val="es-MX"/>
        </w:rPr>
        <w:t>10.</w:t>
      </w:r>
      <w:r w:rsidRPr="007C5E68">
        <w:rPr>
          <w:lang w:val="es-MX"/>
        </w:rPr>
        <w:tab/>
      </w:r>
      <w:r w:rsidRPr="0023334C">
        <w:t>En caso que los entes públicos planeen la implementación de un programa público nuevo, deberán, en el ejercicio fiscal inmediato anterior a la implementación del programa, elaborar un diagnóstico que justifique la creación del programa nuevo, o en su caso, que justifique la ampliación o modificación sustantiva de los programas existentes, precisando su impacto presupuestario y las fuentes de financiamiento. Para tal efecto, podrán utilizar como referencia los elementos mínimos para el diagnóstico de programas nuevos del CONEVAL.</w:t>
      </w:r>
    </w:p>
    <w:p w:rsidR="008B2CD2" w:rsidRDefault="008B2CD2" w:rsidP="00017439">
      <w:pPr>
        <w:pStyle w:val="Texto"/>
        <w:spacing w:line="246" w:lineRule="exact"/>
      </w:pPr>
      <w:r w:rsidRPr="0023334C">
        <w:t>Para el caso de programas de inversión a cargo de los entes públicos no les aplicará este numeral y deberán considerar lo establecido en la normatividad aplicable.</w:t>
      </w:r>
    </w:p>
    <w:p w:rsidR="008B2CD2" w:rsidRDefault="008B2CD2" w:rsidP="00017439">
      <w:pPr>
        <w:pStyle w:val="Texto"/>
        <w:spacing w:line="246" w:lineRule="exact"/>
      </w:pPr>
      <w:r w:rsidRPr="0023334C">
        <w:t>Asimismo, los entes públicos deberán elaborar indicadores del programa propuesto, de conformidad con los Lineamientos para la generación, homologación, actualización y publicación de los indicadores de desempeño de los programas operados por entes públicos emitidos por el Consejo.</w:t>
      </w:r>
    </w:p>
    <w:p w:rsidR="008B2CD2" w:rsidRDefault="008B2CD2" w:rsidP="00017439">
      <w:pPr>
        <w:pStyle w:val="Texto"/>
        <w:spacing w:line="258" w:lineRule="exact"/>
      </w:pPr>
      <w:r w:rsidRPr="0023334C">
        <w:t>Los entes públicos deberán difundir a través de sus páginas de Internet dicho diagnóstico, así como los indicadores, antes de que inicie la ejecución del programa y durante el primer año de implementación o si existen modificaciones sustantivas.</w:t>
      </w:r>
    </w:p>
    <w:p w:rsidR="008B2CD2" w:rsidRDefault="008B2CD2" w:rsidP="00017439">
      <w:pPr>
        <w:pStyle w:val="Texto"/>
        <w:spacing w:line="258" w:lineRule="exact"/>
        <w:rPr>
          <w:b/>
        </w:rPr>
      </w:pPr>
      <w:r w:rsidRPr="0023334C">
        <w:rPr>
          <w:b/>
        </w:rPr>
        <w:t>De los tipos de evaluación</w:t>
      </w:r>
    </w:p>
    <w:p w:rsidR="008B2CD2" w:rsidRDefault="008B2CD2" w:rsidP="00017439">
      <w:pPr>
        <w:pStyle w:val="ROMANOS"/>
        <w:spacing w:line="258" w:lineRule="exact"/>
      </w:pPr>
      <w:r w:rsidRPr="007C5E68">
        <w:rPr>
          <w:lang w:val="es-MX"/>
        </w:rPr>
        <w:t>11.</w:t>
      </w:r>
      <w:r w:rsidRPr="007C5E68">
        <w:rPr>
          <w:lang w:val="es-MX"/>
        </w:rPr>
        <w:tab/>
      </w:r>
      <w:r w:rsidRPr="0023334C">
        <w:t>Para garantizar la evaluación orientada a resultados y retroalimentar el SED, los entes públicos podrán aplicar los tipos de evaluación determinados en el numeral Décimo Sexto de los Lineamientos de Evaluación de la APF.</w:t>
      </w:r>
    </w:p>
    <w:p w:rsidR="008B2CD2" w:rsidRDefault="008B2CD2" w:rsidP="00017439">
      <w:pPr>
        <w:pStyle w:val="ROMANOS"/>
        <w:spacing w:line="258" w:lineRule="exact"/>
      </w:pPr>
      <w:r w:rsidRPr="007C5E68">
        <w:rPr>
          <w:lang w:val="es-MX"/>
        </w:rPr>
        <w:t>12.</w:t>
      </w:r>
      <w:r w:rsidRPr="007C5E68">
        <w:rPr>
          <w:lang w:val="es-MX"/>
        </w:rPr>
        <w:tab/>
      </w:r>
      <w:r w:rsidRPr="0023334C">
        <w:t>Las evaluaciones de los programas de los entes públicos se llevarán a cabo por instituciones académicas y de investigación, personas físicas o morales especializadas en la materia u organismos especializados, de carácter</w:t>
      </w:r>
      <w:r w:rsidR="00CE3103">
        <w:t xml:space="preserve"> </w:t>
      </w:r>
      <w:r w:rsidRPr="0023334C">
        <w:t>nacional</w:t>
      </w:r>
      <w:r w:rsidR="00CE3103">
        <w:t xml:space="preserve"> </w:t>
      </w:r>
      <w:r w:rsidRPr="0023334C">
        <w:t>o</w:t>
      </w:r>
      <w:r w:rsidR="00CE3103">
        <w:t xml:space="preserve"> </w:t>
      </w:r>
      <w:r w:rsidRPr="0023334C">
        <w:t>internacional,</w:t>
      </w:r>
      <w:r w:rsidR="00CE3103">
        <w:t xml:space="preserve"> </w:t>
      </w:r>
      <w:r w:rsidRPr="0023334C">
        <w:t>que</w:t>
      </w:r>
      <w:r w:rsidR="00CE3103">
        <w:t xml:space="preserve"> </w:t>
      </w:r>
      <w:r w:rsidRPr="0023334C">
        <w:t>cuenten</w:t>
      </w:r>
      <w:r w:rsidR="00CE3103">
        <w:t xml:space="preserve"> </w:t>
      </w:r>
      <w:r w:rsidRPr="0023334C">
        <w:t>con</w:t>
      </w:r>
      <w:r w:rsidR="00CE3103">
        <w:t xml:space="preserve"> </w:t>
      </w:r>
      <w:r w:rsidRPr="0023334C">
        <w:t>reconocimiento</w:t>
      </w:r>
      <w:r w:rsidR="00CE3103">
        <w:t xml:space="preserve"> </w:t>
      </w:r>
      <w:r w:rsidRPr="0023334C">
        <w:t>y</w:t>
      </w:r>
      <w:r w:rsidR="00CE3103">
        <w:t xml:space="preserve"> </w:t>
      </w:r>
      <w:r w:rsidRPr="0023334C">
        <w:t>experiencia</w:t>
      </w:r>
      <w:r w:rsidR="00CE3103">
        <w:t xml:space="preserve"> </w:t>
      </w:r>
      <w:r w:rsidRPr="0023334C">
        <w:t>en</w:t>
      </w:r>
      <w:r w:rsidR="00CE3103">
        <w:t xml:space="preserve"> </w:t>
      </w:r>
      <w:r w:rsidRPr="0023334C">
        <w:t>la</w:t>
      </w:r>
      <w:r w:rsidR="00CE3103">
        <w:t xml:space="preserve"> </w:t>
      </w:r>
      <w:r w:rsidRPr="0023334C">
        <w:t>materia,</w:t>
      </w:r>
      <w:r w:rsidR="00CE3103">
        <w:t xml:space="preserve"> </w:t>
      </w:r>
      <w:r w:rsidRPr="0023334C">
        <w:t>en</w:t>
      </w:r>
      <w:r w:rsidR="00542CB0">
        <w:t xml:space="preserve"> </w:t>
      </w:r>
      <w:r w:rsidRPr="0023334C">
        <w:t>términos de las disposiciones aplicables y con cargo al presupuesto del Ente Público de que se trate, o del CONEVAL cuando éste así lo determine.</w:t>
      </w:r>
    </w:p>
    <w:p w:rsidR="008B2CD2" w:rsidRDefault="008B2CD2" w:rsidP="00017439">
      <w:pPr>
        <w:pStyle w:val="Texto"/>
        <w:spacing w:line="258" w:lineRule="exact"/>
        <w:rPr>
          <w:b/>
        </w:rPr>
      </w:pPr>
      <w:r w:rsidRPr="0023334C">
        <w:rPr>
          <w:b/>
        </w:rPr>
        <w:t>De la organización y coordinación</w:t>
      </w:r>
    </w:p>
    <w:p w:rsidR="008B2CD2" w:rsidRDefault="008B2CD2" w:rsidP="00017439">
      <w:pPr>
        <w:pStyle w:val="ROMANOS"/>
        <w:spacing w:line="258" w:lineRule="exact"/>
      </w:pPr>
      <w:r w:rsidRPr="007C5E68">
        <w:rPr>
          <w:lang w:val="es-MX"/>
        </w:rPr>
        <w:t>13.</w:t>
      </w:r>
      <w:r w:rsidRPr="007C5E68">
        <w:rPr>
          <w:lang w:val="es-MX"/>
        </w:rPr>
        <w:tab/>
      </w:r>
      <w:r w:rsidRPr="0023334C">
        <w:t>La contratación, operación y supervisión de la evaluación, deberá ser objetiva, imparcial, transparente e independiente.</w:t>
      </w:r>
    </w:p>
    <w:p w:rsidR="008B2CD2" w:rsidRDefault="008B2CD2" w:rsidP="00017439">
      <w:pPr>
        <w:pStyle w:val="ROMANOS"/>
        <w:spacing w:line="258" w:lineRule="exact"/>
      </w:pPr>
      <w:r w:rsidRPr="007C5E68">
        <w:rPr>
          <w:lang w:val="es-MX"/>
        </w:rPr>
        <w:t>14.</w:t>
      </w:r>
      <w:r w:rsidRPr="007C5E68">
        <w:rPr>
          <w:lang w:val="es-MX"/>
        </w:rPr>
        <w:tab/>
      </w:r>
      <w:r w:rsidRPr="0023334C">
        <w:t>Los entes públicos deberán registrar de manera específica para su plena transparencia y rendición de cuentas, el total de las erogaciones que se lleven a cabo para realizar las diferentes etapas de las evaluaciones.</w:t>
      </w:r>
    </w:p>
    <w:p w:rsidR="008B2CD2" w:rsidRDefault="008B2CD2" w:rsidP="00017439">
      <w:pPr>
        <w:pStyle w:val="Texto"/>
        <w:spacing w:line="258" w:lineRule="exact"/>
        <w:rPr>
          <w:b/>
        </w:rPr>
      </w:pPr>
      <w:r w:rsidRPr="0023334C">
        <w:rPr>
          <w:b/>
        </w:rPr>
        <w:t>De los TdR de las evaluaciones</w:t>
      </w:r>
    </w:p>
    <w:p w:rsidR="008B2CD2" w:rsidRDefault="008B2CD2" w:rsidP="00017439">
      <w:pPr>
        <w:pStyle w:val="ROMANOS"/>
        <w:spacing w:line="258" w:lineRule="exact"/>
      </w:pPr>
      <w:r w:rsidRPr="007C5E68">
        <w:rPr>
          <w:lang w:val="es-MX"/>
        </w:rPr>
        <w:t>15.</w:t>
      </w:r>
      <w:r w:rsidRPr="007C5E68">
        <w:rPr>
          <w:lang w:val="es-MX"/>
        </w:rPr>
        <w:tab/>
      </w:r>
      <w:r w:rsidRPr="0023334C">
        <w:t>Para cada evaluación se deberán elaborar TdR conforme a las características particulares de cada evaluación que incluyan al menos el objetivo de la evaluación, los alcances, metodología, perfil del equipo evaluador y productos esperados. Los TdR serán elaborados por la unidad administrativa responsable de la evaluación.</w:t>
      </w:r>
    </w:p>
    <w:p w:rsidR="008B2CD2" w:rsidRPr="0023334C" w:rsidRDefault="008B2CD2" w:rsidP="00017439">
      <w:pPr>
        <w:pStyle w:val="Texto"/>
        <w:spacing w:line="258" w:lineRule="exact"/>
      </w:pPr>
      <w:r w:rsidRPr="0023334C">
        <w:t>El informe de evaluación que elabore el evaluador externo deberá incluir un apartado en el que se expongan, de forma breve y resumida, las fortalezas y oportunidades, debilidades y amenazas, así como las recomendaciones de cada uno de los temas de la evaluación que hayan sido analizados.</w:t>
      </w:r>
    </w:p>
    <w:p w:rsidR="008B2CD2" w:rsidRDefault="008B2CD2" w:rsidP="00017439">
      <w:pPr>
        <w:pStyle w:val="Texto"/>
        <w:spacing w:line="258" w:lineRule="exact"/>
      </w:pPr>
      <w:r w:rsidRPr="0023334C">
        <w:t>A efectos de determinar los TdR, los entes públicos podrán considerar los elaborados por el Consejo Nacional para la Evaluación de Política de Desarrollo Social, la Secretaría de Hacienda y Crédito Público y la Secretaría de la Función Pública.</w:t>
      </w:r>
    </w:p>
    <w:p w:rsidR="00E41DDA" w:rsidRDefault="00E41DDA" w:rsidP="00017439">
      <w:pPr>
        <w:pStyle w:val="Texto"/>
        <w:spacing w:line="258" w:lineRule="exact"/>
        <w:rPr>
          <w:b/>
        </w:rPr>
      </w:pPr>
    </w:p>
    <w:p w:rsidR="008B2CD2" w:rsidRDefault="008B2CD2" w:rsidP="00017439">
      <w:pPr>
        <w:pStyle w:val="Texto"/>
        <w:spacing w:line="258" w:lineRule="exact"/>
        <w:rPr>
          <w:b/>
        </w:rPr>
      </w:pPr>
      <w:r w:rsidRPr="0023334C">
        <w:rPr>
          <w:b/>
        </w:rPr>
        <w:lastRenderedPageBreak/>
        <w:t>De los requisitos mínimos de elegibilidad para la contratación de los evaluadores externos</w:t>
      </w:r>
    </w:p>
    <w:p w:rsidR="008B2CD2" w:rsidRDefault="008B2CD2" w:rsidP="00017439">
      <w:pPr>
        <w:pStyle w:val="ROMANOS"/>
        <w:spacing w:line="258" w:lineRule="exact"/>
      </w:pPr>
      <w:r w:rsidRPr="007C5E68">
        <w:rPr>
          <w:lang w:val="es-MX"/>
        </w:rPr>
        <w:t>16.</w:t>
      </w:r>
      <w:r w:rsidRPr="007C5E68">
        <w:rPr>
          <w:lang w:val="es-MX"/>
        </w:rPr>
        <w:tab/>
      </w:r>
      <w:r w:rsidRPr="0023334C">
        <w:t>Los entes públicos deberán solicitar a los evaluadores externos interesados en realizar las evaluaciones a que se refieren los presentes lineamientos, los requisitos establecidos en el numeral Trigésimo Segundo de los Lineamientos de Evaluación de la APF.</w:t>
      </w:r>
    </w:p>
    <w:p w:rsidR="008B2CD2" w:rsidRDefault="008B2CD2" w:rsidP="00017439">
      <w:pPr>
        <w:pStyle w:val="Texto"/>
        <w:spacing w:line="258" w:lineRule="exact"/>
      </w:pPr>
      <w:r w:rsidRPr="0023334C">
        <w:t>Los procedimientos de contratación para las evaluaciones a que se refieren los presentes lineamientos, se sujetarán a las disposiciones aplicables a cada uno de los entes públicos.</w:t>
      </w:r>
    </w:p>
    <w:p w:rsidR="008B2CD2" w:rsidRDefault="008B2CD2" w:rsidP="00017439">
      <w:pPr>
        <w:pStyle w:val="Texto"/>
        <w:spacing w:line="258" w:lineRule="exact"/>
        <w:rPr>
          <w:b/>
        </w:rPr>
      </w:pPr>
      <w:r w:rsidRPr="0023334C">
        <w:rPr>
          <w:b/>
        </w:rPr>
        <w:t>Del seguimiento a los resultados y recomendaciones de las evaluaciones</w:t>
      </w:r>
    </w:p>
    <w:p w:rsidR="008B2CD2" w:rsidRPr="00E41DDA" w:rsidRDefault="008B2CD2" w:rsidP="00017439">
      <w:pPr>
        <w:pStyle w:val="ROMANOS"/>
        <w:spacing w:line="258" w:lineRule="exact"/>
      </w:pPr>
      <w:r w:rsidRPr="00E41DDA">
        <w:rPr>
          <w:lang w:val="es-MX"/>
        </w:rPr>
        <w:t>17.</w:t>
      </w:r>
      <w:r w:rsidRPr="00E41DDA">
        <w:rPr>
          <w:lang w:val="es-MX"/>
        </w:rPr>
        <w:tab/>
      </w:r>
      <w:r w:rsidR="00953806" w:rsidRPr="00E41DDA">
        <w:t>Los entes públicos que realicen evaluaciones deberán dar seguimiento a los aspectos susceptibles de mejora derivados de las recomendaciones emitidas en dichas evaluaciones, atendiendo los mecanismos para el seguimiento a los aspectos susceptibles de mejora que correspondan.</w:t>
      </w:r>
    </w:p>
    <w:p w:rsidR="00953806" w:rsidRPr="00953806" w:rsidRDefault="00953806" w:rsidP="00953806">
      <w:pPr>
        <w:pStyle w:val="Texto"/>
        <w:spacing w:line="308" w:lineRule="exact"/>
        <w:ind w:firstLine="0"/>
        <w:jc w:val="right"/>
        <w:rPr>
          <w:i/>
          <w:color w:val="0000FF"/>
          <w:sz w:val="16"/>
          <w:szCs w:val="16"/>
        </w:rPr>
      </w:pPr>
      <w:r w:rsidRPr="00E41DDA">
        <w:rPr>
          <w:i/>
          <w:color w:val="0000FF"/>
          <w:sz w:val="16"/>
          <w:szCs w:val="16"/>
        </w:rPr>
        <w:t xml:space="preserve">Párrafo reformado DOF </w:t>
      </w:r>
      <w:r w:rsidR="00E41DDA" w:rsidRPr="00E41DDA">
        <w:rPr>
          <w:i/>
          <w:color w:val="0000FF"/>
          <w:sz w:val="16"/>
          <w:szCs w:val="16"/>
        </w:rPr>
        <w:t>23-12-</w:t>
      </w:r>
      <w:r w:rsidRPr="00E41DDA">
        <w:rPr>
          <w:i/>
          <w:color w:val="0000FF"/>
          <w:sz w:val="16"/>
          <w:szCs w:val="16"/>
        </w:rPr>
        <w:t>2015</w:t>
      </w:r>
    </w:p>
    <w:p w:rsidR="008B2CD2" w:rsidRDefault="008B2CD2" w:rsidP="00017439">
      <w:pPr>
        <w:pStyle w:val="Texto"/>
        <w:spacing w:line="258" w:lineRule="exact"/>
        <w:rPr>
          <w:b/>
        </w:rPr>
      </w:pPr>
      <w:r w:rsidRPr="0023334C">
        <w:rPr>
          <w:b/>
        </w:rPr>
        <w:t>De la difusión de los programas, las evaluaciones y sus resultados</w:t>
      </w:r>
    </w:p>
    <w:p w:rsidR="009220C1" w:rsidRDefault="008B2CD2" w:rsidP="00017439">
      <w:pPr>
        <w:pStyle w:val="ROMANOS"/>
        <w:spacing w:line="258" w:lineRule="exact"/>
      </w:pPr>
      <w:r w:rsidRPr="007C5E68">
        <w:rPr>
          <w:lang w:val="es-MX"/>
        </w:rPr>
        <w:t>18.</w:t>
      </w:r>
      <w:r w:rsidRPr="007C5E68">
        <w:rPr>
          <w:lang w:val="es-MX"/>
        </w:rPr>
        <w:tab/>
      </w:r>
      <w:r w:rsidRPr="0023334C">
        <w:t>Los entes públicos deberán publicar las evaluaciones realizadas en sus respectivas páginas de Internet a más tardar a los 30 días posteriores a la conclusión de las mismas. Asimismo deberán difundir en sus páginas de Internet, en un lugar visible y de fácil acceso, la información a que se refiere el Anexo 1 de los presentes lineamientos.</w:t>
      </w:r>
    </w:p>
    <w:p w:rsidR="008B2CD2" w:rsidRPr="0023334C" w:rsidRDefault="008B2CD2" w:rsidP="00017439">
      <w:pPr>
        <w:pStyle w:val="ROMANOS"/>
        <w:spacing w:line="252" w:lineRule="exact"/>
        <w:ind w:left="0" w:firstLine="288"/>
        <w:jc w:val="center"/>
        <w:rPr>
          <w:b/>
        </w:rPr>
      </w:pPr>
      <w:r w:rsidRPr="0023334C">
        <w:rPr>
          <w:b/>
        </w:rPr>
        <w:t>Anexo 1</w:t>
      </w:r>
    </w:p>
    <w:p w:rsidR="008B2CD2" w:rsidRPr="0023334C" w:rsidRDefault="008B2CD2" w:rsidP="00017439">
      <w:pPr>
        <w:pStyle w:val="Texto"/>
        <w:spacing w:line="252" w:lineRule="exact"/>
        <w:ind w:firstLine="0"/>
        <w:jc w:val="center"/>
      </w:pPr>
      <w:r w:rsidRPr="0023334C">
        <w:rPr>
          <w:b/>
        </w:rPr>
        <w:t>Formato para la Difusión de los Resultados de las Evaluaciones</w:t>
      </w:r>
    </w:p>
    <w:tbl>
      <w:tblPr>
        <w:tblW w:w="8712" w:type="dxa"/>
        <w:tblInd w:w="144" w:type="dxa"/>
        <w:tblLayout w:type="fixed"/>
        <w:tblCellMar>
          <w:left w:w="70" w:type="dxa"/>
          <w:right w:w="70" w:type="dxa"/>
        </w:tblCellMar>
        <w:tblLook w:val="0000" w:firstRow="0" w:lastRow="0" w:firstColumn="0" w:lastColumn="0" w:noHBand="0" w:noVBand="0"/>
      </w:tblPr>
      <w:tblGrid>
        <w:gridCol w:w="939"/>
        <w:gridCol w:w="3405"/>
        <w:gridCol w:w="3241"/>
        <w:gridCol w:w="1127"/>
      </w:tblGrid>
      <w:tr w:rsidR="00542CB0" w:rsidRPr="00542CB0" w:rsidTr="007F01DB">
        <w:trPr>
          <w:trHeight w:val="144"/>
        </w:trPr>
        <w:tc>
          <w:tcPr>
            <w:tcW w:w="8712" w:type="dxa"/>
            <w:gridSpan w:val="4"/>
            <w:tcBorders>
              <w:top w:val="single" w:sz="6" w:space="0" w:color="auto"/>
              <w:left w:val="single" w:sz="6" w:space="0" w:color="auto"/>
              <w:bottom w:val="single" w:sz="6" w:space="0" w:color="auto"/>
              <w:right w:val="single" w:sz="6" w:space="0" w:color="auto"/>
            </w:tcBorders>
            <w:shd w:val="pct12" w:color="auto" w:fill="FFFFFF"/>
            <w:noWrap/>
          </w:tcPr>
          <w:p w:rsidR="00542CB0" w:rsidRPr="00542CB0" w:rsidRDefault="00542CB0" w:rsidP="00017439">
            <w:pPr>
              <w:pStyle w:val="Texto"/>
              <w:spacing w:line="252" w:lineRule="exact"/>
              <w:ind w:firstLine="0"/>
              <w:rPr>
                <w:b/>
                <w:color w:val="000000"/>
                <w:sz w:val="16"/>
                <w:szCs w:val="16"/>
                <w:lang w:eastAsia="es-MX"/>
              </w:rPr>
            </w:pPr>
            <w:r w:rsidRPr="00542CB0">
              <w:rPr>
                <w:b/>
                <w:color w:val="000000"/>
                <w:sz w:val="16"/>
                <w:szCs w:val="16"/>
                <w:lang w:eastAsia="es-MX"/>
              </w:rPr>
              <w:t xml:space="preserve">1. </w:t>
            </w:r>
            <w:r w:rsidRPr="009220C1">
              <w:rPr>
                <w:rFonts w:ascii="Arial Negrita" w:hAnsi="Arial Negrita"/>
                <w:b/>
                <w:smallCaps/>
                <w:color w:val="000000"/>
                <w:sz w:val="16"/>
                <w:szCs w:val="16"/>
                <w:lang w:eastAsia="es-MX"/>
              </w:rPr>
              <w:t>Descripción de la evaluación</w:t>
            </w:r>
            <w:r w:rsidRPr="00542CB0">
              <w:rPr>
                <w:b/>
                <w:color w:val="000000"/>
                <w:sz w:val="16"/>
                <w:szCs w:val="16"/>
                <w:lang w:eastAsia="es-MX"/>
              </w:rPr>
              <w:t>   </w:t>
            </w:r>
          </w:p>
        </w:tc>
      </w:tr>
      <w:tr w:rsidR="008B2CD2" w:rsidRPr="00542CB0"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1.1 Nombre de la evaluación: </w:t>
            </w:r>
          </w:p>
        </w:tc>
      </w:tr>
      <w:tr w:rsidR="008B2CD2" w:rsidRPr="00542CB0"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1.2 Fecha de inicio de la evaluación (dd/mm/aaaa):</w:t>
            </w:r>
          </w:p>
        </w:tc>
      </w:tr>
      <w:tr w:rsidR="008B2CD2" w:rsidRPr="00542CB0"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1.3 Fecha de término de la evaluación (dd/mm/aaaa):</w:t>
            </w:r>
          </w:p>
        </w:tc>
      </w:tr>
      <w:tr w:rsidR="008B2CD2" w:rsidRPr="00542CB0"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1.4 Nombre de la persona responsable de darle seguimiento a la evaluación y</w:t>
            </w:r>
            <w:r w:rsidR="00CE3103" w:rsidRPr="00542CB0">
              <w:rPr>
                <w:color w:val="000000"/>
                <w:sz w:val="16"/>
                <w:szCs w:val="16"/>
                <w:lang w:eastAsia="es-MX"/>
              </w:rPr>
              <w:t xml:space="preserve"> </w:t>
            </w:r>
            <w:r w:rsidRPr="00542CB0">
              <w:rPr>
                <w:color w:val="000000"/>
                <w:sz w:val="16"/>
                <w:szCs w:val="16"/>
                <w:lang w:eastAsia="es-MX"/>
              </w:rPr>
              <w:t>nombre de la unidad administrativa a la que pertenece:</w:t>
            </w:r>
          </w:p>
        </w:tc>
      </w:tr>
      <w:tr w:rsidR="008B2CD2" w:rsidRPr="00542CB0" w:rsidTr="00542CB0">
        <w:trPr>
          <w:trHeight w:val="144"/>
        </w:trPr>
        <w:tc>
          <w:tcPr>
            <w:tcW w:w="4344" w:type="dxa"/>
            <w:gridSpan w:val="2"/>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Nombre:</w:t>
            </w:r>
          </w:p>
        </w:tc>
        <w:tc>
          <w:tcPr>
            <w:tcW w:w="4368" w:type="dxa"/>
            <w:gridSpan w:val="2"/>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Unidad administrativa:</w:t>
            </w:r>
          </w:p>
        </w:tc>
      </w:tr>
      <w:tr w:rsidR="008B2CD2" w:rsidRPr="00542CB0"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1.5 Objetivo general de la evaluación:</w:t>
            </w:r>
          </w:p>
        </w:tc>
      </w:tr>
      <w:tr w:rsidR="008B2CD2" w:rsidRPr="00542CB0"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1.6 Objetivos específicos de la evaluación:</w:t>
            </w:r>
          </w:p>
        </w:tc>
      </w:tr>
      <w:tr w:rsidR="008B2CD2" w:rsidRPr="00542CB0"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1.7 Metodología utilizada en la evaluación:</w:t>
            </w:r>
          </w:p>
        </w:tc>
      </w:tr>
      <w:tr w:rsidR="008B2CD2" w:rsidRPr="00542CB0" w:rsidTr="00542CB0">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Instrumentos de recolección de información: </w:t>
            </w:r>
          </w:p>
        </w:tc>
      </w:tr>
      <w:tr w:rsidR="008B2CD2" w:rsidRPr="00542CB0"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 Cuestionarios__</w:t>
            </w:r>
            <w:r w:rsidR="00CE3103" w:rsidRPr="00542CB0">
              <w:rPr>
                <w:color w:val="000000"/>
                <w:sz w:val="16"/>
                <w:szCs w:val="16"/>
                <w:lang w:eastAsia="es-MX"/>
              </w:rPr>
              <w:t xml:space="preserve"> </w:t>
            </w:r>
            <w:r w:rsidRPr="00542CB0">
              <w:rPr>
                <w:color w:val="000000"/>
                <w:sz w:val="16"/>
                <w:szCs w:val="16"/>
                <w:lang w:eastAsia="es-MX"/>
              </w:rPr>
              <w:t>Entrevistas__</w:t>
            </w:r>
            <w:r w:rsidR="00CE3103" w:rsidRPr="00542CB0">
              <w:rPr>
                <w:color w:val="000000"/>
                <w:sz w:val="16"/>
                <w:szCs w:val="16"/>
                <w:lang w:eastAsia="es-MX"/>
              </w:rPr>
              <w:t xml:space="preserve"> </w:t>
            </w:r>
            <w:r w:rsidRPr="00542CB0">
              <w:rPr>
                <w:color w:val="000000"/>
                <w:sz w:val="16"/>
                <w:szCs w:val="16"/>
                <w:lang w:eastAsia="es-MX"/>
              </w:rPr>
              <w:t>Formatos__</w:t>
            </w:r>
            <w:r w:rsidR="00CE3103" w:rsidRPr="00542CB0">
              <w:rPr>
                <w:color w:val="000000"/>
                <w:sz w:val="16"/>
                <w:szCs w:val="16"/>
                <w:lang w:eastAsia="es-MX"/>
              </w:rPr>
              <w:t xml:space="preserve"> </w:t>
            </w:r>
            <w:r w:rsidRPr="00542CB0">
              <w:rPr>
                <w:color w:val="000000"/>
                <w:sz w:val="16"/>
                <w:szCs w:val="16"/>
                <w:lang w:eastAsia="es-MX"/>
              </w:rPr>
              <w:t>Otros__</w:t>
            </w:r>
            <w:r w:rsidR="00CE3103" w:rsidRPr="00542CB0">
              <w:rPr>
                <w:color w:val="000000"/>
                <w:sz w:val="16"/>
                <w:szCs w:val="16"/>
                <w:lang w:eastAsia="es-MX"/>
              </w:rPr>
              <w:t xml:space="preserve"> </w:t>
            </w:r>
            <w:r w:rsidR="00542CB0">
              <w:rPr>
                <w:color w:val="000000"/>
                <w:sz w:val="16"/>
                <w:szCs w:val="16"/>
                <w:lang w:eastAsia="es-MX"/>
              </w:rPr>
              <w:t>Especifique:</w:t>
            </w:r>
          </w:p>
        </w:tc>
      </w:tr>
      <w:tr w:rsidR="008B2CD2" w:rsidRPr="00542CB0" w:rsidTr="009220C1">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Descripción de las técnicas y modelos utilizados: </w:t>
            </w:r>
          </w:p>
        </w:tc>
      </w:tr>
      <w:tr w:rsidR="008B2CD2" w:rsidRPr="00542CB0" w:rsidTr="009220C1">
        <w:trPr>
          <w:trHeight w:val="144"/>
        </w:trPr>
        <w:tc>
          <w:tcPr>
            <w:tcW w:w="939" w:type="dxa"/>
            <w:tcBorders>
              <w:top w:val="single" w:sz="6" w:space="0" w:color="auto"/>
              <w:bottom w:val="single" w:sz="6" w:space="0" w:color="auto"/>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 </w:t>
            </w:r>
          </w:p>
        </w:tc>
        <w:tc>
          <w:tcPr>
            <w:tcW w:w="7773" w:type="dxa"/>
            <w:gridSpan w:val="3"/>
            <w:tcBorders>
              <w:top w:val="single" w:sz="6" w:space="0" w:color="auto"/>
              <w:bottom w:val="single" w:sz="6" w:space="0" w:color="auto"/>
            </w:tcBorders>
          </w:tcPr>
          <w:p w:rsidR="008B2CD2" w:rsidRPr="00542CB0" w:rsidRDefault="008B2CD2" w:rsidP="00017439">
            <w:pPr>
              <w:pStyle w:val="Texto"/>
              <w:spacing w:line="252" w:lineRule="exact"/>
              <w:ind w:firstLine="0"/>
              <w:rPr>
                <w:color w:val="000000"/>
                <w:sz w:val="16"/>
                <w:szCs w:val="16"/>
                <w:lang w:eastAsia="es-MX"/>
              </w:rPr>
            </w:pPr>
          </w:p>
        </w:tc>
      </w:tr>
      <w:tr w:rsidR="008B2CD2" w:rsidRPr="00542CB0" w:rsidTr="007F01DB">
        <w:trPr>
          <w:trHeight w:val="144"/>
        </w:trPr>
        <w:tc>
          <w:tcPr>
            <w:tcW w:w="7585" w:type="dxa"/>
            <w:gridSpan w:val="3"/>
            <w:tcBorders>
              <w:top w:val="single" w:sz="6" w:space="0" w:color="auto"/>
              <w:left w:val="single" w:sz="6" w:space="0" w:color="auto"/>
              <w:bottom w:val="single" w:sz="6" w:space="0" w:color="auto"/>
            </w:tcBorders>
            <w:shd w:val="pct12" w:color="auto" w:fill="FFFFFF"/>
          </w:tcPr>
          <w:p w:rsidR="008B2CD2" w:rsidRPr="00542CB0" w:rsidRDefault="008B2CD2" w:rsidP="00017439">
            <w:pPr>
              <w:pStyle w:val="Texto"/>
              <w:spacing w:line="252" w:lineRule="exact"/>
              <w:ind w:firstLine="0"/>
              <w:rPr>
                <w:b/>
                <w:color w:val="000000"/>
                <w:sz w:val="16"/>
                <w:szCs w:val="16"/>
                <w:lang w:eastAsia="es-MX"/>
              </w:rPr>
            </w:pPr>
            <w:r w:rsidRPr="00542CB0">
              <w:rPr>
                <w:b/>
                <w:color w:val="000000"/>
                <w:sz w:val="16"/>
                <w:szCs w:val="16"/>
                <w:lang w:eastAsia="es-MX"/>
              </w:rPr>
              <w:t xml:space="preserve">2. </w:t>
            </w:r>
            <w:r w:rsidRPr="009220C1">
              <w:rPr>
                <w:rFonts w:ascii="Arial Negrita" w:hAnsi="Arial Negrita"/>
                <w:b/>
                <w:smallCaps/>
                <w:color w:val="000000"/>
                <w:sz w:val="16"/>
                <w:szCs w:val="16"/>
                <w:lang w:eastAsia="es-MX"/>
              </w:rPr>
              <w:t>Principales Hallazgos de la evaluación</w:t>
            </w:r>
          </w:p>
        </w:tc>
        <w:tc>
          <w:tcPr>
            <w:tcW w:w="1127" w:type="dxa"/>
            <w:tcBorders>
              <w:top w:val="single" w:sz="6" w:space="0" w:color="auto"/>
              <w:bottom w:val="single" w:sz="6" w:space="0" w:color="auto"/>
              <w:right w:val="single" w:sz="6" w:space="0" w:color="auto"/>
            </w:tcBorders>
            <w:shd w:val="pct12" w:color="auto" w:fill="FFFFFF"/>
          </w:tcPr>
          <w:p w:rsidR="008B2CD2" w:rsidRPr="00542CB0" w:rsidRDefault="008B2CD2" w:rsidP="00017439">
            <w:pPr>
              <w:pStyle w:val="Texto"/>
              <w:spacing w:line="252" w:lineRule="exact"/>
              <w:ind w:firstLine="0"/>
              <w:rPr>
                <w:b/>
                <w:color w:val="000000"/>
                <w:sz w:val="16"/>
                <w:szCs w:val="16"/>
                <w:lang w:eastAsia="es-MX"/>
              </w:rPr>
            </w:pPr>
            <w:r w:rsidRPr="00542CB0">
              <w:rPr>
                <w:b/>
                <w:color w:val="000000"/>
                <w:sz w:val="16"/>
                <w:szCs w:val="16"/>
                <w:lang w:eastAsia="es-MX"/>
              </w:rPr>
              <w:t> </w:t>
            </w:r>
          </w:p>
        </w:tc>
      </w:tr>
      <w:tr w:rsidR="008B2CD2" w:rsidRPr="00542CB0"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8B2CD2" w:rsidRPr="00542CB0" w:rsidRDefault="008B2CD2" w:rsidP="00953806">
            <w:pPr>
              <w:pStyle w:val="Texto"/>
              <w:spacing w:line="252" w:lineRule="exact"/>
              <w:ind w:firstLine="0"/>
              <w:rPr>
                <w:color w:val="000000"/>
                <w:sz w:val="16"/>
                <w:szCs w:val="16"/>
                <w:lang w:eastAsia="es-MX"/>
              </w:rPr>
            </w:pPr>
            <w:r w:rsidRPr="00542CB0">
              <w:rPr>
                <w:color w:val="000000"/>
                <w:sz w:val="16"/>
                <w:szCs w:val="16"/>
                <w:lang w:eastAsia="es-MX"/>
              </w:rPr>
              <w:t>2.1 Describir los hallazgos más relevantes de la evaluación:</w:t>
            </w:r>
          </w:p>
        </w:tc>
      </w:tr>
      <w:tr w:rsidR="008B2CD2" w:rsidRPr="00542CB0" w:rsidTr="009220C1">
        <w:trPr>
          <w:trHeight w:val="144"/>
        </w:trPr>
        <w:tc>
          <w:tcPr>
            <w:tcW w:w="8712" w:type="dxa"/>
            <w:gridSpan w:val="4"/>
            <w:tcBorders>
              <w:top w:val="single" w:sz="6" w:space="0" w:color="auto"/>
              <w:left w:val="single" w:sz="6" w:space="0" w:color="auto"/>
              <w:bottom w:val="single" w:sz="6" w:space="0" w:color="auto"/>
              <w:right w:val="single" w:sz="6" w:space="0" w:color="000000"/>
            </w:tcBorders>
            <w:noWrap/>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2.2 Señalar cuáles son las principales Fortalezas, Oportunidades, Debilidades y Amenazas (FODA), de acuerdo con los temas del programa, estrategia o instituciones.</w:t>
            </w:r>
          </w:p>
        </w:tc>
      </w:tr>
      <w:tr w:rsidR="008B2CD2" w:rsidRPr="00542CB0" w:rsidTr="009220C1">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2.2.1 Fortalezas:</w:t>
            </w:r>
          </w:p>
        </w:tc>
      </w:tr>
      <w:tr w:rsidR="008B2CD2" w:rsidRPr="00542CB0" w:rsidTr="009220C1">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2.2.2 Oportunidades:</w:t>
            </w:r>
          </w:p>
        </w:tc>
      </w:tr>
      <w:tr w:rsidR="008B2CD2" w:rsidRPr="00542CB0" w:rsidTr="009220C1">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2.2.3 Debilidades:</w:t>
            </w:r>
          </w:p>
        </w:tc>
      </w:tr>
      <w:tr w:rsidR="008B2CD2" w:rsidRPr="00542CB0" w:rsidTr="009220C1">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2.2.4 Amenazas:</w:t>
            </w:r>
          </w:p>
        </w:tc>
      </w:tr>
    </w:tbl>
    <w:p w:rsidR="00DD11FA" w:rsidRDefault="00DD11FA" w:rsidP="00017439">
      <w:pPr>
        <w:pStyle w:val="Texto"/>
        <w:spacing w:line="252" w:lineRule="exact"/>
      </w:pPr>
    </w:p>
    <w:tbl>
      <w:tblPr>
        <w:tblW w:w="8712" w:type="dxa"/>
        <w:tblInd w:w="144" w:type="dxa"/>
        <w:tblLayout w:type="fixed"/>
        <w:tblCellMar>
          <w:left w:w="70" w:type="dxa"/>
          <w:right w:w="70" w:type="dxa"/>
        </w:tblCellMar>
        <w:tblLook w:val="0000" w:firstRow="0" w:lastRow="0" w:firstColumn="0" w:lastColumn="0" w:noHBand="0" w:noVBand="0"/>
      </w:tblPr>
      <w:tblGrid>
        <w:gridCol w:w="547"/>
        <w:gridCol w:w="2209"/>
        <w:gridCol w:w="1880"/>
        <w:gridCol w:w="630"/>
        <w:gridCol w:w="1238"/>
        <w:gridCol w:w="1086"/>
        <w:gridCol w:w="1122"/>
      </w:tblGrid>
      <w:tr w:rsidR="008B2CD2" w:rsidRPr="00542CB0" w:rsidTr="009220C1">
        <w:trPr>
          <w:trHeight w:val="144"/>
        </w:trPr>
        <w:tc>
          <w:tcPr>
            <w:tcW w:w="8712" w:type="dxa"/>
            <w:gridSpan w:val="7"/>
            <w:tcBorders>
              <w:top w:val="single" w:sz="6" w:space="0" w:color="auto"/>
              <w:left w:val="single" w:sz="6" w:space="0" w:color="auto"/>
              <w:bottom w:val="single" w:sz="6" w:space="0" w:color="auto"/>
              <w:right w:val="single" w:sz="6" w:space="0" w:color="auto"/>
            </w:tcBorders>
            <w:shd w:val="pct12" w:color="auto" w:fill="FFFFFF"/>
          </w:tcPr>
          <w:p w:rsidR="008B2CD2" w:rsidRPr="00542CB0" w:rsidRDefault="008B2CD2" w:rsidP="00017439">
            <w:pPr>
              <w:pStyle w:val="Texto"/>
              <w:spacing w:line="252" w:lineRule="exact"/>
              <w:ind w:firstLine="0"/>
              <w:rPr>
                <w:b/>
                <w:color w:val="000000"/>
                <w:sz w:val="16"/>
                <w:szCs w:val="16"/>
                <w:lang w:eastAsia="es-MX"/>
              </w:rPr>
            </w:pPr>
            <w:r w:rsidRPr="00542CB0">
              <w:rPr>
                <w:b/>
                <w:color w:val="000000"/>
                <w:sz w:val="16"/>
                <w:szCs w:val="16"/>
                <w:lang w:eastAsia="es-MX"/>
              </w:rPr>
              <w:t xml:space="preserve">3. </w:t>
            </w:r>
            <w:r w:rsidRPr="009220C1">
              <w:rPr>
                <w:rFonts w:ascii="Arial Negrita" w:hAnsi="Arial Negrita"/>
                <w:b/>
                <w:smallCaps/>
                <w:color w:val="000000"/>
                <w:sz w:val="16"/>
                <w:szCs w:val="16"/>
                <w:lang w:eastAsia="es-MX"/>
              </w:rPr>
              <w:t>Conclusiones y recomendaciones de la evaluación</w:t>
            </w:r>
          </w:p>
        </w:tc>
      </w:tr>
      <w:tr w:rsidR="008B2CD2" w:rsidRPr="00542CB0" w:rsidTr="009220C1">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3.1 Describir brevemente las conclusiones de la evaluación: </w:t>
            </w:r>
          </w:p>
        </w:tc>
      </w:tr>
      <w:tr w:rsidR="008B2CD2" w:rsidRPr="00542CB0" w:rsidTr="009220C1">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3.2 Describir las recomendaciones de acuerdo a su relevancia:</w:t>
            </w:r>
          </w:p>
        </w:tc>
      </w:tr>
      <w:tr w:rsidR="008B2CD2" w:rsidRPr="00542CB0" w:rsidTr="009220C1">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1:</w:t>
            </w:r>
          </w:p>
        </w:tc>
      </w:tr>
      <w:tr w:rsidR="008B2CD2" w:rsidRPr="00542CB0" w:rsidTr="009220C1">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2: </w:t>
            </w:r>
          </w:p>
        </w:tc>
      </w:tr>
      <w:tr w:rsidR="008B2CD2" w:rsidRPr="00542CB0" w:rsidTr="009220C1">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3: </w:t>
            </w:r>
          </w:p>
        </w:tc>
      </w:tr>
      <w:tr w:rsidR="008B2CD2" w:rsidRPr="00542CB0" w:rsidTr="009220C1">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4: </w:t>
            </w:r>
          </w:p>
        </w:tc>
      </w:tr>
      <w:tr w:rsidR="008B2CD2" w:rsidRPr="00542CB0" w:rsidTr="009220C1">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5: </w:t>
            </w:r>
          </w:p>
        </w:tc>
      </w:tr>
      <w:tr w:rsidR="008B2CD2" w:rsidRPr="00542CB0" w:rsidTr="009220C1">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6: </w:t>
            </w:r>
          </w:p>
        </w:tc>
      </w:tr>
      <w:tr w:rsidR="008B2CD2" w:rsidRPr="00542CB0" w:rsidTr="00017439">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7: </w:t>
            </w:r>
          </w:p>
        </w:tc>
      </w:tr>
      <w:tr w:rsidR="008B2CD2" w:rsidRPr="00542CB0" w:rsidTr="00017439">
        <w:trPr>
          <w:trHeight w:val="144"/>
        </w:trPr>
        <w:tc>
          <w:tcPr>
            <w:tcW w:w="547" w:type="dxa"/>
            <w:tcBorders>
              <w:top w:val="single" w:sz="6" w:space="0" w:color="auto"/>
            </w:tcBorders>
          </w:tcPr>
          <w:p w:rsidR="008B2CD2" w:rsidRPr="00542CB0" w:rsidRDefault="008B2CD2" w:rsidP="00017439">
            <w:pPr>
              <w:pStyle w:val="Texto"/>
              <w:spacing w:line="252" w:lineRule="exact"/>
              <w:ind w:firstLine="0"/>
              <w:rPr>
                <w:color w:val="000000"/>
                <w:sz w:val="16"/>
                <w:szCs w:val="16"/>
                <w:lang w:eastAsia="es-MX"/>
              </w:rPr>
            </w:pPr>
          </w:p>
        </w:tc>
        <w:tc>
          <w:tcPr>
            <w:tcW w:w="2209" w:type="dxa"/>
            <w:tcBorders>
              <w:top w:val="single" w:sz="6" w:space="0" w:color="auto"/>
            </w:tcBorders>
          </w:tcPr>
          <w:p w:rsidR="008B2CD2" w:rsidRPr="00542CB0" w:rsidRDefault="008B2CD2" w:rsidP="00017439">
            <w:pPr>
              <w:pStyle w:val="Texto"/>
              <w:spacing w:line="252" w:lineRule="exact"/>
              <w:ind w:firstLine="0"/>
              <w:rPr>
                <w:color w:val="000000"/>
                <w:sz w:val="16"/>
                <w:szCs w:val="16"/>
                <w:lang w:eastAsia="es-MX"/>
              </w:rPr>
            </w:pPr>
          </w:p>
        </w:tc>
        <w:tc>
          <w:tcPr>
            <w:tcW w:w="1880" w:type="dxa"/>
            <w:tcBorders>
              <w:top w:val="single" w:sz="6" w:space="0" w:color="auto"/>
            </w:tcBorders>
          </w:tcPr>
          <w:p w:rsidR="008B2CD2" w:rsidRPr="00542CB0" w:rsidRDefault="008B2CD2" w:rsidP="00017439">
            <w:pPr>
              <w:pStyle w:val="Texto"/>
              <w:spacing w:line="252" w:lineRule="exact"/>
              <w:ind w:firstLine="0"/>
              <w:rPr>
                <w:color w:val="000000"/>
                <w:sz w:val="16"/>
                <w:szCs w:val="16"/>
                <w:lang w:eastAsia="es-MX"/>
              </w:rPr>
            </w:pPr>
          </w:p>
        </w:tc>
        <w:tc>
          <w:tcPr>
            <w:tcW w:w="630" w:type="dxa"/>
            <w:tcBorders>
              <w:top w:val="single" w:sz="6" w:space="0" w:color="auto"/>
            </w:tcBorders>
          </w:tcPr>
          <w:p w:rsidR="008B2CD2" w:rsidRPr="00542CB0" w:rsidRDefault="008B2CD2" w:rsidP="00017439">
            <w:pPr>
              <w:pStyle w:val="Texto"/>
              <w:spacing w:line="252" w:lineRule="exact"/>
              <w:ind w:firstLine="0"/>
              <w:rPr>
                <w:color w:val="000000"/>
                <w:sz w:val="16"/>
                <w:szCs w:val="16"/>
                <w:lang w:eastAsia="es-MX"/>
              </w:rPr>
            </w:pPr>
          </w:p>
        </w:tc>
        <w:tc>
          <w:tcPr>
            <w:tcW w:w="1238" w:type="dxa"/>
            <w:tcBorders>
              <w:top w:val="single" w:sz="6" w:space="0" w:color="auto"/>
            </w:tcBorders>
          </w:tcPr>
          <w:p w:rsidR="008B2CD2" w:rsidRPr="00542CB0" w:rsidRDefault="008B2CD2" w:rsidP="00017439">
            <w:pPr>
              <w:pStyle w:val="Texto"/>
              <w:spacing w:line="252" w:lineRule="exact"/>
              <w:ind w:firstLine="0"/>
              <w:rPr>
                <w:color w:val="000000"/>
                <w:sz w:val="16"/>
                <w:szCs w:val="16"/>
                <w:lang w:eastAsia="es-MX"/>
              </w:rPr>
            </w:pPr>
          </w:p>
        </w:tc>
        <w:tc>
          <w:tcPr>
            <w:tcW w:w="1086" w:type="dxa"/>
            <w:tcBorders>
              <w:top w:val="single" w:sz="6" w:space="0" w:color="auto"/>
            </w:tcBorders>
          </w:tcPr>
          <w:p w:rsidR="008B2CD2" w:rsidRPr="00542CB0" w:rsidRDefault="008B2CD2" w:rsidP="00017439">
            <w:pPr>
              <w:pStyle w:val="Texto"/>
              <w:spacing w:line="252" w:lineRule="exact"/>
              <w:ind w:firstLine="0"/>
              <w:rPr>
                <w:color w:val="000000"/>
                <w:sz w:val="16"/>
                <w:szCs w:val="16"/>
                <w:lang w:eastAsia="es-MX"/>
              </w:rPr>
            </w:pPr>
          </w:p>
        </w:tc>
        <w:tc>
          <w:tcPr>
            <w:tcW w:w="1122" w:type="dxa"/>
            <w:tcBorders>
              <w:top w:val="single" w:sz="6" w:space="0" w:color="auto"/>
            </w:tcBorders>
          </w:tcPr>
          <w:p w:rsidR="008B2CD2" w:rsidRPr="00542CB0" w:rsidRDefault="008B2CD2" w:rsidP="00017439">
            <w:pPr>
              <w:pStyle w:val="Texto"/>
              <w:spacing w:line="252" w:lineRule="exact"/>
              <w:ind w:firstLine="0"/>
              <w:rPr>
                <w:color w:val="000000"/>
                <w:sz w:val="16"/>
                <w:szCs w:val="16"/>
                <w:lang w:eastAsia="es-MX"/>
              </w:rPr>
            </w:pPr>
          </w:p>
        </w:tc>
      </w:tr>
    </w:tbl>
    <w:p w:rsidR="00017439" w:rsidRDefault="00017439" w:rsidP="00017439">
      <w:pPr>
        <w:pStyle w:val="Texto"/>
        <w:spacing w:line="14" w:lineRule="exact"/>
      </w:pPr>
    </w:p>
    <w:tbl>
      <w:tblPr>
        <w:tblW w:w="8712" w:type="dxa"/>
        <w:tblInd w:w="144" w:type="dxa"/>
        <w:tblLayout w:type="fixed"/>
        <w:tblCellMar>
          <w:left w:w="70" w:type="dxa"/>
          <w:right w:w="70" w:type="dxa"/>
        </w:tblCellMar>
        <w:tblLook w:val="0000" w:firstRow="0" w:lastRow="0" w:firstColumn="0" w:lastColumn="0" w:noHBand="0" w:noVBand="0"/>
      </w:tblPr>
      <w:tblGrid>
        <w:gridCol w:w="935"/>
        <w:gridCol w:w="1821"/>
        <w:gridCol w:w="1209"/>
        <w:gridCol w:w="671"/>
        <w:gridCol w:w="630"/>
        <w:gridCol w:w="1238"/>
        <w:gridCol w:w="1086"/>
        <w:gridCol w:w="1122"/>
      </w:tblGrid>
      <w:tr w:rsidR="008B2CD2" w:rsidRPr="00542CB0" w:rsidTr="00017439">
        <w:trPr>
          <w:trHeight w:val="144"/>
        </w:trPr>
        <w:tc>
          <w:tcPr>
            <w:tcW w:w="6504" w:type="dxa"/>
            <w:gridSpan w:val="6"/>
            <w:tcBorders>
              <w:top w:val="single" w:sz="6" w:space="0" w:color="auto"/>
              <w:left w:val="single" w:sz="6" w:space="0" w:color="auto"/>
              <w:bottom w:val="single" w:sz="6" w:space="0" w:color="auto"/>
            </w:tcBorders>
            <w:shd w:val="pct12" w:color="auto" w:fill="FFFFFF"/>
          </w:tcPr>
          <w:p w:rsidR="008B2CD2" w:rsidRPr="00542CB0" w:rsidRDefault="008B2CD2" w:rsidP="00017439">
            <w:pPr>
              <w:pStyle w:val="Texto"/>
              <w:spacing w:line="268" w:lineRule="exact"/>
              <w:ind w:firstLine="0"/>
              <w:rPr>
                <w:b/>
                <w:color w:val="000000"/>
                <w:sz w:val="16"/>
                <w:szCs w:val="16"/>
                <w:lang w:eastAsia="es-MX"/>
              </w:rPr>
            </w:pPr>
            <w:r w:rsidRPr="00542CB0">
              <w:rPr>
                <w:b/>
                <w:color w:val="000000"/>
                <w:sz w:val="16"/>
                <w:szCs w:val="16"/>
                <w:lang w:eastAsia="es-MX"/>
              </w:rPr>
              <w:t xml:space="preserve">4. </w:t>
            </w:r>
            <w:r w:rsidRPr="009220C1">
              <w:rPr>
                <w:rFonts w:ascii="Arial Negrita" w:hAnsi="Arial Negrita"/>
                <w:b/>
                <w:smallCaps/>
                <w:color w:val="000000"/>
                <w:sz w:val="16"/>
                <w:szCs w:val="16"/>
                <w:lang w:eastAsia="es-MX"/>
              </w:rPr>
              <w:t>Datos de la Instancia evaluadora</w:t>
            </w:r>
          </w:p>
        </w:tc>
        <w:tc>
          <w:tcPr>
            <w:tcW w:w="1086" w:type="dxa"/>
            <w:tcBorders>
              <w:top w:val="single" w:sz="6" w:space="0" w:color="auto"/>
              <w:bottom w:val="single" w:sz="6" w:space="0" w:color="auto"/>
            </w:tcBorders>
            <w:shd w:val="pct12" w:color="auto" w:fill="FFFFFF"/>
          </w:tcPr>
          <w:p w:rsidR="008B2CD2" w:rsidRPr="00542CB0" w:rsidRDefault="008B2CD2" w:rsidP="00017439">
            <w:pPr>
              <w:pStyle w:val="Texto"/>
              <w:spacing w:line="268" w:lineRule="exact"/>
              <w:ind w:firstLine="0"/>
              <w:rPr>
                <w:b/>
                <w:color w:val="000000"/>
                <w:sz w:val="16"/>
                <w:szCs w:val="16"/>
                <w:lang w:eastAsia="es-MX"/>
              </w:rPr>
            </w:pPr>
            <w:r w:rsidRPr="00542CB0">
              <w:rPr>
                <w:b/>
                <w:color w:val="000000"/>
                <w:sz w:val="16"/>
                <w:szCs w:val="16"/>
                <w:lang w:eastAsia="es-MX"/>
              </w:rPr>
              <w:t> </w:t>
            </w:r>
          </w:p>
        </w:tc>
        <w:tc>
          <w:tcPr>
            <w:tcW w:w="1122" w:type="dxa"/>
            <w:tcBorders>
              <w:top w:val="single" w:sz="6" w:space="0" w:color="auto"/>
              <w:bottom w:val="single" w:sz="6" w:space="0" w:color="auto"/>
              <w:right w:val="single" w:sz="6" w:space="0" w:color="auto"/>
            </w:tcBorders>
            <w:shd w:val="pct12" w:color="auto" w:fill="FFFFFF"/>
          </w:tcPr>
          <w:p w:rsidR="008B2CD2" w:rsidRPr="00542CB0" w:rsidRDefault="008B2CD2" w:rsidP="00017439">
            <w:pPr>
              <w:pStyle w:val="Texto"/>
              <w:spacing w:line="268" w:lineRule="exact"/>
              <w:ind w:firstLine="0"/>
              <w:rPr>
                <w:b/>
                <w:color w:val="000000"/>
                <w:sz w:val="16"/>
                <w:szCs w:val="16"/>
                <w:lang w:eastAsia="es-MX"/>
              </w:rPr>
            </w:pPr>
            <w:r w:rsidRPr="00542CB0">
              <w:rPr>
                <w:b/>
                <w:color w:val="000000"/>
                <w:sz w:val="16"/>
                <w:szCs w:val="16"/>
                <w:lang w:eastAsia="es-MX"/>
              </w:rPr>
              <w:t> </w:t>
            </w:r>
          </w:p>
        </w:tc>
      </w:tr>
      <w:tr w:rsidR="008B2CD2" w:rsidRPr="00542CB0"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4.1 Nombre del coordinador de la evaluación:</w:t>
            </w:r>
          </w:p>
        </w:tc>
      </w:tr>
      <w:tr w:rsidR="008B2CD2" w:rsidRPr="00542CB0"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4.2 Cargo:</w:t>
            </w:r>
          </w:p>
        </w:tc>
      </w:tr>
      <w:tr w:rsidR="008B2CD2" w:rsidRPr="00542CB0"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4.3 Institución a la que pertenece:</w:t>
            </w:r>
            <w:r w:rsidR="00CE3103" w:rsidRPr="00542CB0">
              <w:rPr>
                <w:color w:val="000000"/>
                <w:sz w:val="16"/>
                <w:szCs w:val="16"/>
                <w:lang w:eastAsia="es-MX"/>
              </w:rPr>
              <w:t xml:space="preserve"> </w:t>
            </w:r>
          </w:p>
        </w:tc>
      </w:tr>
      <w:tr w:rsidR="008B2CD2" w:rsidRPr="00542CB0"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4.4 Principales colaboradores:</w:t>
            </w:r>
          </w:p>
        </w:tc>
      </w:tr>
      <w:tr w:rsidR="008B2CD2" w:rsidRPr="00542CB0"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4.5 Correo electrónico del coordinador de la evaluación:</w:t>
            </w:r>
          </w:p>
        </w:tc>
      </w:tr>
      <w:tr w:rsidR="008B2CD2" w:rsidRPr="00542CB0"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4.6 Teléfono (con clave lada):</w:t>
            </w:r>
          </w:p>
        </w:tc>
      </w:tr>
      <w:tr w:rsidR="008B2CD2" w:rsidRPr="00542CB0" w:rsidTr="00017439">
        <w:trPr>
          <w:trHeight w:val="144"/>
        </w:trPr>
        <w:tc>
          <w:tcPr>
            <w:tcW w:w="935"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c>
          <w:tcPr>
            <w:tcW w:w="1821"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c>
          <w:tcPr>
            <w:tcW w:w="1880" w:type="dxa"/>
            <w:gridSpan w:val="2"/>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c>
          <w:tcPr>
            <w:tcW w:w="630"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c>
          <w:tcPr>
            <w:tcW w:w="1238"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c>
          <w:tcPr>
            <w:tcW w:w="1086"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c>
          <w:tcPr>
            <w:tcW w:w="1122"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r>
      <w:tr w:rsidR="008B2CD2" w:rsidRPr="00542CB0" w:rsidTr="00017439">
        <w:trPr>
          <w:trHeight w:val="144"/>
        </w:trPr>
        <w:tc>
          <w:tcPr>
            <w:tcW w:w="6504" w:type="dxa"/>
            <w:gridSpan w:val="6"/>
            <w:tcBorders>
              <w:top w:val="single" w:sz="6" w:space="0" w:color="auto"/>
              <w:left w:val="single" w:sz="6" w:space="0" w:color="auto"/>
              <w:bottom w:val="single" w:sz="6" w:space="0" w:color="auto"/>
            </w:tcBorders>
            <w:shd w:val="pct12" w:color="auto" w:fill="FFFFFF"/>
          </w:tcPr>
          <w:p w:rsidR="008B2CD2" w:rsidRPr="00542CB0" w:rsidRDefault="008B2CD2" w:rsidP="00017439">
            <w:pPr>
              <w:pStyle w:val="Texto"/>
              <w:spacing w:line="268" w:lineRule="exact"/>
              <w:ind w:firstLine="0"/>
              <w:rPr>
                <w:b/>
                <w:color w:val="000000"/>
                <w:sz w:val="16"/>
                <w:szCs w:val="16"/>
                <w:lang w:eastAsia="es-MX"/>
              </w:rPr>
            </w:pPr>
            <w:r w:rsidRPr="00542CB0">
              <w:rPr>
                <w:b/>
                <w:color w:val="000000"/>
                <w:sz w:val="16"/>
                <w:szCs w:val="16"/>
                <w:lang w:eastAsia="es-MX"/>
              </w:rPr>
              <w:t xml:space="preserve">5. </w:t>
            </w:r>
            <w:r w:rsidRPr="008A7F8A">
              <w:rPr>
                <w:rFonts w:ascii="Arial Negrita" w:hAnsi="Arial Negrita"/>
                <w:b/>
                <w:smallCaps/>
                <w:color w:val="000000"/>
                <w:sz w:val="16"/>
                <w:szCs w:val="16"/>
                <w:lang w:eastAsia="es-MX"/>
              </w:rPr>
              <w:t>Identificación del (los) programa(s)</w:t>
            </w:r>
          </w:p>
        </w:tc>
        <w:tc>
          <w:tcPr>
            <w:tcW w:w="1086" w:type="dxa"/>
            <w:tcBorders>
              <w:top w:val="single" w:sz="6" w:space="0" w:color="auto"/>
              <w:bottom w:val="single" w:sz="6" w:space="0" w:color="auto"/>
            </w:tcBorders>
            <w:shd w:val="pct12" w:color="auto" w:fill="FFFFFF"/>
          </w:tcPr>
          <w:p w:rsidR="008B2CD2" w:rsidRPr="00542CB0" w:rsidRDefault="008B2CD2" w:rsidP="00017439">
            <w:pPr>
              <w:pStyle w:val="Texto"/>
              <w:spacing w:line="268" w:lineRule="exact"/>
              <w:ind w:firstLine="0"/>
              <w:rPr>
                <w:b/>
                <w:color w:val="000000"/>
                <w:sz w:val="16"/>
                <w:szCs w:val="16"/>
                <w:lang w:eastAsia="es-MX"/>
              </w:rPr>
            </w:pPr>
            <w:r w:rsidRPr="00542CB0">
              <w:rPr>
                <w:b/>
                <w:color w:val="000000"/>
                <w:sz w:val="16"/>
                <w:szCs w:val="16"/>
                <w:lang w:eastAsia="es-MX"/>
              </w:rPr>
              <w:t> </w:t>
            </w:r>
          </w:p>
        </w:tc>
        <w:tc>
          <w:tcPr>
            <w:tcW w:w="1122" w:type="dxa"/>
            <w:tcBorders>
              <w:top w:val="single" w:sz="6" w:space="0" w:color="auto"/>
              <w:bottom w:val="single" w:sz="6" w:space="0" w:color="auto"/>
              <w:right w:val="single" w:sz="6" w:space="0" w:color="auto"/>
            </w:tcBorders>
            <w:shd w:val="pct12" w:color="auto" w:fill="FFFFFF"/>
          </w:tcPr>
          <w:p w:rsidR="008B2CD2" w:rsidRPr="00542CB0" w:rsidRDefault="008B2CD2" w:rsidP="00017439">
            <w:pPr>
              <w:pStyle w:val="Texto"/>
              <w:spacing w:line="268" w:lineRule="exact"/>
              <w:ind w:firstLine="0"/>
              <w:rPr>
                <w:b/>
                <w:color w:val="000000"/>
                <w:sz w:val="16"/>
                <w:szCs w:val="16"/>
                <w:lang w:eastAsia="es-MX"/>
              </w:rPr>
            </w:pPr>
            <w:r w:rsidRPr="00542CB0">
              <w:rPr>
                <w:b/>
                <w:color w:val="000000"/>
                <w:sz w:val="16"/>
                <w:szCs w:val="16"/>
                <w:lang w:eastAsia="es-MX"/>
              </w:rPr>
              <w:t> </w:t>
            </w:r>
          </w:p>
        </w:tc>
      </w:tr>
      <w:tr w:rsidR="008B2CD2" w:rsidRPr="00542CB0"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5.1 Nombre del (los) programa(s) evaluado(s):</w:t>
            </w:r>
          </w:p>
        </w:tc>
      </w:tr>
      <w:tr w:rsidR="008B2CD2" w:rsidRPr="00542CB0"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5.2 Siglas:</w:t>
            </w:r>
            <w:r w:rsidR="00CE3103" w:rsidRPr="00542CB0">
              <w:rPr>
                <w:color w:val="000000"/>
                <w:sz w:val="16"/>
                <w:szCs w:val="16"/>
                <w:lang w:eastAsia="es-MX"/>
              </w:rPr>
              <w:t xml:space="preserve"> </w:t>
            </w:r>
          </w:p>
        </w:tc>
      </w:tr>
      <w:tr w:rsidR="008B2CD2" w:rsidRPr="00542CB0"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5.3 Ente público coordinador del (los) programa(s): </w:t>
            </w:r>
          </w:p>
        </w:tc>
      </w:tr>
      <w:tr w:rsidR="008B2CD2" w:rsidRPr="00542CB0"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5.4 Poder público al que pertenece(n) el(los) programa(s):</w:t>
            </w:r>
          </w:p>
        </w:tc>
      </w:tr>
      <w:tr w:rsidR="008B2CD2" w:rsidRPr="00542CB0" w:rsidTr="009220C1">
        <w:trPr>
          <w:trHeight w:val="20"/>
        </w:trPr>
        <w:tc>
          <w:tcPr>
            <w:tcW w:w="8712" w:type="dxa"/>
            <w:gridSpan w:val="8"/>
            <w:tcBorders>
              <w:top w:val="single" w:sz="6" w:space="0" w:color="auto"/>
              <w:left w:val="single" w:sz="6" w:space="0" w:color="auto"/>
              <w:bottom w:val="single" w:sz="6" w:space="0" w:color="auto"/>
              <w:right w:val="single" w:sz="6" w:space="0" w:color="000000"/>
            </w:tcBorders>
            <w:noWrap/>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Poder Ejecutivo___</w:t>
            </w:r>
            <w:r w:rsidR="00CE3103" w:rsidRPr="00542CB0">
              <w:rPr>
                <w:color w:val="000000"/>
                <w:sz w:val="16"/>
                <w:szCs w:val="16"/>
                <w:lang w:eastAsia="es-MX"/>
              </w:rPr>
              <w:t xml:space="preserve"> </w:t>
            </w:r>
            <w:r w:rsidRPr="00542CB0">
              <w:rPr>
                <w:color w:val="000000"/>
                <w:sz w:val="16"/>
                <w:szCs w:val="16"/>
                <w:lang w:eastAsia="es-MX"/>
              </w:rPr>
              <w:t>Poder Legislativo___</w:t>
            </w:r>
            <w:r w:rsidR="00CE3103" w:rsidRPr="00542CB0">
              <w:rPr>
                <w:color w:val="000000"/>
                <w:sz w:val="16"/>
                <w:szCs w:val="16"/>
                <w:lang w:eastAsia="es-MX"/>
              </w:rPr>
              <w:t xml:space="preserve"> </w:t>
            </w:r>
            <w:r w:rsidRPr="00542CB0">
              <w:rPr>
                <w:color w:val="000000"/>
                <w:sz w:val="16"/>
                <w:szCs w:val="16"/>
                <w:lang w:eastAsia="es-MX"/>
              </w:rPr>
              <w:t>Poder Judicial___</w:t>
            </w:r>
            <w:r w:rsidR="00CE3103" w:rsidRPr="00542CB0">
              <w:rPr>
                <w:color w:val="000000"/>
                <w:sz w:val="16"/>
                <w:szCs w:val="16"/>
                <w:lang w:eastAsia="es-MX"/>
              </w:rPr>
              <w:t xml:space="preserve"> </w:t>
            </w:r>
            <w:r w:rsidRPr="00542CB0">
              <w:rPr>
                <w:color w:val="000000"/>
                <w:sz w:val="16"/>
                <w:szCs w:val="16"/>
                <w:lang w:eastAsia="es-MX"/>
              </w:rPr>
              <w:t>Ente Autónomo___</w:t>
            </w:r>
          </w:p>
        </w:tc>
      </w:tr>
      <w:tr w:rsidR="008B2CD2" w:rsidRPr="00542CB0" w:rsidTr="009220C1">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 xml:space="preserve">5.5 </w:t>
            </w:r>
            <w:r w:rsidR="0004156A">
              <w:rPr>
                <w:color w:val="000000"/>
                <w:sz w:val="16"/>
                <w:szCs w:val="16"/>
                <w:lang w:eastAsia="es-MX"/>
              </w:rPr>
              <w:t>A</w:t>
            </w:r>
            <w:r w:rsidRPr="00542CB0">
              <w:rPr>
                <w:color w:val="000000"/>
                <w:sz w:val="16"/>
                <w:szCs w:val="16"/>
                <w:lang w:eastAsia="es-MX"/>
              </w:rPr>
              <w:t>mbito gubernamental al que pertenece(n) el(los) programa(s):</w:t>
            </w:r>
          </w:p>
        </w:tc>
      </w:tr>
      <w:tr w:rsidR="008B2CD2" w:rsidRPr="00542CB0" w:rsidTr="009220C1">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Federal___</w:t>
            </w:r>
            <w:r w:rsidR="00CE3103" w:rsidRPr="00542CB0">
              <w:rPr>
                <w:color w:val="000000"/>
                <w:sz w:val="16"/>
                <w:szCs w:val="16"/>
                <w:lang w:eastAsia="es-MX"/>
              </w:rPr>
              <w:t xml:space="preserve"> </w:t>
            </w:r>
            <w:r w:rsidRPr="00542CB0">
              <w:rPr>
                <w:color w:val="000000"/>
                <w:sz w:val="16"/>
                <w:szCs w:val="16"/>
                <w:lang w:eastAsia="es-MX"/>
              </w:rPr>
              <w:t>Estatal___</w:t>
            </w:r>
            <w:r w:rsidR="00CE3103" w:rsidRPr="00542CB0">
              <w:rPr>
                <w:color w:val="000000"/>
                <w:sz w:val="16"/>
                <w:szCs w:val="16"/>
                <w:lang w:eastAsia="es-MX"/>
              </w:rPr>
              <w:t xml:space="preserve"> </w:t>
            </w:r>
            <w:r w:rsidRPr="00542CB0">
              <w:rPr>
                <w:color w:val="000000"/>
                <w:sz w:val="16"/>
                <w:szCs w:val="16"/>
                <w:lang w:eastAsia="es-MX"/>
              </w:rPr>
              <w:t>Local___</w:t>
            </w:r>
          </w:p>
        </w:tc>
      </w:tr>
      <w:tr w:rsidR="008B2CD2" w:rsidRPr="00542CB0" w:rsidTr="009220C1">
        <w:trPr>
          <w:trHeight w:val="20"/>
        </w:trPr>
        <w:tc>
          <w:tcPr>
            <w:tcW w:w="8712" w:type="dxa"/>
            <w:gridSpan w:val="8"/>
            <w:tcBorders>
              <w:top w:val="single" w:sz="6" w:space="0" w:color="auto"/>
              <w:left w:val="single" w:sz="6" w:space="0" w:color="auto"/>
              <w:bottom w:val="single" w:sz="6" w:space="0" w:color="auto"/>
              <w:right w:val="single" w:sz="6" w:space="0" w:color="auto"/>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5.6 Nombre de la(s) unidad(es) administrativa(s) y de (los) titular(es) a cargo del (los) programa(s):</w:t>
            </w:r>
          </w:p>
        </w:tc>
      </w:tr>
      <w:tr w:rsidR="008B2CD2" w:rsidRPr="00542CB0" w:rsidTr="009220C1">
        <w:trPr>
          <w:trHeight w:val="20"/>
        </w:trPr>
        <w:tc>
          <w:tcPr>
            <w:tcW w:w="8712" w:type="dxa"/>
            <w:gridSpan w:val="8"/>
            <w:tcBorders>
              <w:top w:val="single" w:sz="6" w:space="0" w:color="auto"/>
              <w:left w:val="single" w:sz="6" w:space="0" w:color="auto"/>
              <w:bottom w:val="single" w:sz="6" w:space="0" w:color="auto"/>
              <w:right w:val="single" w:sz="6" w:space="0" w:color="auto"/>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5.6.1 Nombre(s) de la(s) unidad(es) administrativa(s) a cargo de (los) programa(s):</w:t>
            </w:r>
          </w:p>
        </w:tc>
      </w:tr>
      <w:tr w:rsidR="008B2CD2" w:rsidRPr="00542CB0" w:rsidTr="009220C1">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p>
        </w:tc>
      </w:tr>
      <w:tr w:rsidR="008B2CD2" w:rsidRPr="00542CB0" w:rsidTr="009220C1">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5.6.2 Nombre(s) de (los) titular(es) de la(s) unidad(es) administrativa(s) a cargo de (los) programa(s) (nombre completo, correo electrónico y teléfono con clave lada):</w:t>
            </w:r>
          </w:p>
        </w:tc>
      </w:tr>
      <w:tr w:rsidR="008B2CD2" w:rsidRPr="00542CB0" w:rsidTr="009220C1">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p>
        </w:tc>
      </w:tr>
      <w:tr w:rsidR="008B2CD2" w:rsidRPr="00542CB0" w:rsidTr="00DD11FA">
        <w:trPr>
          <w:trHeight w:val="20"/>
        </w:trPr>
        <w:tc>
          <w:tcPr>
            <w:tcW w:w="3965" w:type="dxa"/>
            <w:gridSpan w:val="3"/>
            <w:tcBorders>
              <w:top w:val="single" w:sz="6" w:space="0" w:color="auto"/>
              <w:left w:val="single" w:sz="6" w:space="0" w:color="auto"/>
              <w:bottom w:val="single" w:sz="6" w:space="0" w:color="auto"/>
              <w:right w:val="single" w:sz="6" w:space="0" w:color="auto"/>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Nombre:</w:t>
            </w:r>
          </w:p>
        </w:tc>
        <w:tc>
          <w:tcPr>
            <w:tcW w:w="4747" w:type="dxa"/>
            <w:gridSpan w:val="5"/>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Unidad administrativa:</w:t>
            </w:r>
          </w:p>
        </w:tc>
      </w:tr>
    </w:tbl>
    <w:p w:rsidR="00DD11FA" w:rsidRPr="00542CB0" w:rsidRDefault="00DD11FA" w:rsidP="00017439">
      <w:pPr>
        <w:pStyle w:val="Texto"/>
        <w:tabs>
          <w:tab w:val="left" w:pos="1067"/>
          <w:tab w:val="left" w:pos="4062"/>
          <w:tab w:val="left" w:pos="4222"/>
          <w:tab w:val="left" w:pos="6556"/>
          <w:tab w:val="left" w:pos="7780"/>
        </w:tabs>
        <w:spacing w:line="268" w:lineRule="exact"/>
        <w:ind w:left="144" w:firstLine="0"/>
        <w:jc w:val="left"/>
        <w:rPr>
          <w:color w:val="000000"/>
          <w:sz w:val="16"/>
          <w:szCs w:val="16"/>
          <w:lang w:eastAsia="es-MX"/>
        </w:rPr>
      </w:pPr>
    </w:p>
    <w:tbl>
      <w:tblPr>
        <w:tblW w:w="8712" w:type="dxa"/>
        <w:tblInd w:w="144" w:type="dxa"/>
        <w:tblLayout w:type="fixed"/>
        <w:tblCellMar>
          <w:left w:w="70" w:type="dxa"/>
          <w:right w:w="70" w:type="dxa"/>
        </w:tblCellMar>
        <w:tblLook w:val="0000" w:firstRow="0" w:lastRow="0" w:firstColumn="0" w:lastColumn="0" w:noHBand="0" w:noVBand="0"/>
      </w:tblPr>
      <w:tblGrid>
        <w:gridCol w:w="935"/>
        <w:gridCol w:w="1821"/>
        <w:gridCol w:w="1880"/>
        <w:gridCol w:w="630"/>
        <w:gridCol w:w="1238"/>
        <w:gridCol w:w="1086"/>
        <w:gridCol w:w="1122"/>
      </w:tblGrid>
      <w:tr w:rsidR="008B2CD2" w:rsidRPr="008A7F8A" w:rsidTr="00DD11FA">
        <w:trPr>
          <w:trHeight w:val="20"/>
        </w:trPr>
        <w:tc>
          <w:tcPr>
            <w:tcW w:w="7590" w:type="dxa"/>
            <w:gridSpan w:val="6"/>
            <w:tcBorders>
              <w:top w:val="single" w:sz="4" w:space="0" w:color="auto"/>
              <w:left w:val="single" w:sz="6" w:space="0" w:color="auto"/>
              <w:bottom w:val="single" w:sz="6" w:space="0" w:color="auto"/>
            </w:tcBorders>
            <w:shd w:val="pct12" w:color="auto" w:fill="FFFFFF"/>
          </w:tcPr>
          <w:p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lastRenderedPageBreak/>
              <w:t>6. Datos de Contratación de la Evaluación</w:t>
            </w:r>
          </w:p>
        </w:tc>
        <w:tc>
          <w:tcPr>
            <w:tcW w:w="1122" w:type="dxa"/>
            <w:tcBorders>
              <w:top w:val="single" w:sz="4" w:space="0" w:color="auto"/>
              <w:bottom w:val="single" w:sz="6" w:space="0" w:color="auto"/>
              <w:right w:val="single" w:sz="6" w:space="0" w:color="auto"/>
            </w:tcBorders>
            <w:shd w:val="pct12" w:color="auto" w:fill="FFFFFF"/>
          </w:tcPr>
          <w:p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 </w:t>
            </w:r>
          </w:p>
        </w:tc>
      </w:tr>
      <w:tr w:rsidR="008B2CD2" w:rsidRPr="00542CB0" w:rsidTr="009220C1">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6.1 Tipo de contratación:</w:t>
            </w:r>
          </w:p>
        </w:tc>
      </w:tr>
      <w:tr w:rsidR="008B2CD2" w:rsidRPr="00542CB0" w:rsidTr="009220C1">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6.1.1 Adjudicación Directa___</w:t>
            </w:r>
            <w:r w:rsidR="00CE3103" w:rsidRPr="00542CB0">
              <w:rPr>
                <w:color w:val="000000"/>
                <w:sz w:val="16"/>
                <w:szCs w:val="16"/>
                <w:lang w:eastAsia="es-MX"/>
              </w:rPr>
              <w:t xml:space="preserve"> </w:t>
            </w:r>
            <w:r w:rsidRPr="00542CB0">
              <w:rPr>
                <w:color w:val="000000"/>
                <w:sz w:val="16"/>
                <w:szCs w:val="16"/>
                <w:lang w:eastAsia="es-MX"/>
              </w:rPr>
              <w:t>6.1.2 Invitación a tres___ 6.1.3 Licitación Pública Nacional___</w:t>
            </w:r>
          </w:p>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6.1.4 Licitación Pública Internacional___ 6.1.5 Otro: (Señalar)___</w:t>
            </w:r>
          </w:p>
        </w:tc>
      </w:tr>
      <w:tr w:rsidR="008B2CD2" w:rsidRPr="00542CB0" w:rsidTr="009220C1">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6.2</w:t>
            </w:r>
            <w:r w:rsidR="00CE3103" w:rsidRPr="00542CB0">
              <w:rPr>
                <w:color w:val="000000"/>
                <w:sz w:val="16"/>
                <w:szCs w:val="16"/>
                <w:lang w:eastAsia="es-MX"/>
              </w:rPr>
              <w:t xml:space="preserve"> </w:t>
            </w:r>
            <w:r w:rsidRPr="00542CB0">
              <w:rPr>
                <w:color w:val="000000"/>
                <w:sz w:val="16"/>
                <w:szCs w:val="16"/>
                <w:lang w:eastAsia="es-MX"/>
              </w:rPr>
              <w:t>Unidad administrativa responsable de contratar la evaluación:</w:t>
            </w:r>
          </w:p>
        </w:tc>
      </w:tr>
      <w:tr w:rsidR="008B2CD2" w:rsidRPr="00542CB0" w:rsidTr="009220C1">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6.3</w:t>
            </w:r>
            <w:r w:rsidR="00CE3103" w:rsidRPr="00542CB0">
              <w:rPr>
                <w:color w:val="000000"/>
                <w:sz w:val="16"/>
                <w:szCs w:val="16"/>
                <w:lang w:eastAsia="es-MX"/>
              </w:rPr>
              <w:t xml:space="preserve"> </w:t>
            </w:r>
            <w:r w:rsidRPr="00542CB0">
              <w:rPr>
                <w:color w:val="000000"/>
                <w:sz w:val="16"/>
                <w:szCs w:val="16"/>
                <w:lang w:eastAsia="es-MX"/>
              </w:rPr>
              <w:t>Costo total de la evaluación:</w:t>
            </w:r>
            <w:r w:rsidR="00CE3103" w:rsidRPr="00542CB0">
              <w:rPr>
                <w:color w:val="000000"/>
                <w:sz w:val="16"/>
                <w:szCs w:val="16"/>
                <w:lang w:eastAsia="es-MX"/>
              </w:rPr>
              <w:t xml:space="preserve"> </w:t>
            </w:r>
            <w:r w:rsidRPr="00542CB0">
              <w:rPr>
                <w:color w:val="000000"/>
                <w:sz w:val="16"/>
                <w:szCs w:val="16"/>
                <w:lang w:eastAsia="es-MX"/>
              </w:rPr>
              <w:t xml:space="preserve">$ </w:t>
            </w:r>
          </w:p>
        </w:tc>
      </w:tr>
      <w:tr w:rsidR="008B2CD2" w:rsidRPr="00542CB0" w:rsidTr="00E91D16">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6.4</w:t>
            </w:r>
            <w:r w:rsidR="00CE3103" w:rsidRPr="00542CB0">
              <w:rPr>
                <w:color w:val="000000"/>
                <w:sz w:val="16"/>
                <w:szCs w:val="16"/>
                <w:lang w:eastAsia="es-MX"/>
              </w:rPr>
              <w:t xml:space="preserve"> </w:t>
            </w:r>
            <w:r w:rsidRPr="00542CB0">
              <w:rPr>
                <w:color w:val="000000"/>
                <w:sz w:val="16"/>
                <w:szCs w:val="16"/>
                <w:lang w:eastAsia="es-MX"/>
              </w:rPr>
              <w:t>Fuente de Financiamiento : </w:t>
            </w:r>
          </w:p>
        </w:tc>
      </w:tr>
      <w:tr w:rsidR="008B2CD2" w:rsidRPr="00542CB0" w:rsidTr="00017439">
        <w:trPr>
          <w:trHeight w:val="20"/>
        </w:trPr>
        <w:tc>
          <w:tcPr>
            <w:tcW w:w="935"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c>
          <w:tcPr>
            <w:tcW w:w="1821"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c>
          <w:tcPr>
            <w:tcW w:w="1880"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c>
          <w:tcPr>
            <w:tcW w:w="630"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c>
          <w:tcPr>
            <w:tcW w:w="1238"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c>
          <w:tcPr>
            <w:tcW w:w="1086"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c>
          <w:tcPr>
            <w:tcW w:w="1122"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r>
      <w:tr w:rsidR="008B2CD2" w:rsidRPr="008A7F8A" w:rsidTr="009220C1">
        <w:trPr>
          <w:trHeight w:val="20"/>
        </w:trPr>
        <w:tc>
          <w:tcPr>
            <w:tcW w:w="4636" w:type="dxa"/>
            <w:gridSpan w:val="3"/>
            <w:tcBorders>
              <w:top w:val="single" w:sz="6" w:space="0" w:color="auto"/>
              <w:left w:val="single" w:sz="6" w:space="0" w:color="auto"/>
              <w:bottom w:val="single" w:sz="6" w:space="0" w:color="auto"/>
            </w:tcBorders>
            <w:shd w:val="pct12" w:color="auto" w:fill="FFFFFF"/>
          </w:tcPr>
          <w:p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7. Difusión de la evaluación</w:t>
            </w:r>
          </w:p>
        </w:tc>
        <w:tc>
          <w:tcPr>
            <w:tcW w:w="630" w:type="dxa"/>
            <w:tcBorders>
              <w:top w:val="single" w:sz="6" w:space="0" w:color="auto"/>
              <w:bottom w:val="single" w:sz="6" w:space="0" w:color="auto"/>
            </w:tcBorders>
            <w:shd w:val="pct12" w:color="auto" w:fill="FFFFFF"/>
          </w:tcPr>
          <w:p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 </w:t>
            </w:r>
          </w:p>
        </w:tc>
        <w:tc>
          <w:tcPr>
            <w:tcW w:w="1238" w:type="dxa"/>
            <w:tcBorders>
              <w:top w:val="single" w:sz="6" w:space="0" w:color="auto"/>
              <w:bottom w:val="single" w:sz="6" w:space="0" w:color="auto"/>
            </w:tcBorders>
            <w:shd w:val="pct12" w:color="auto" w:fill="FFFFFF"/>
          </w:tcPr>
          <w:p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 </w:t>
            </w:r>
          </w:p>
        </w:tc>
        <w:tc>
          <w:tcPr>
            <w:tcW w:w="1086" w:type="dxa"/>
            <w:tcBorders>
              <w:top w:val="single" w:sz="6" w:space="0" w:color="auto"/>
              <w:bottom w:val="single" w:sz="6" w:space="0" w:color="auto"/>
            </w:tcBorders>
            <w:shd w:val="pct12" w:color="auto" w:fill="FFFFFF"/>
          </w:tcPr>
          <w:p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 </w:t>
            </w:r>
          </w:p>
        </w:tc>
        <w:tc>
          <w:tcPr>
            <w:tcW w:w="1122" w:type="dxa"/>
            <w:tcBorders>
              <w:top w:val="single" w:sz="6" w:space="0" w:color="auto"/>
              <w:bottom w:val="single" w:sz="6" w:space="0" w:color="auto"/>
              <w:right w:val="single" w:sz="6" w:space="0" w:color="auto"/>
            </w:tcBorders>
            <w:shd w:val="pct12" w:color="auto" w:fill="FFFFFF"/>
          </w:tcPr>
          <w:p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 </w:t>
            </w:r>
          </w:p>
        </w:tc>
      </w:tr>
      <w:tr w:rsidR="008B2CD2" w:rsidRPr="00542CB0" w:rsidTr="009220C1">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7.1</w:t>
            </w:r>
            <w:r w:rsidR="00CE3103" w:rsidRPr="00542CB0">
              <w:rPr>
                <w:color w:val="000000"/>
                <w:sz w:val="16"/>
                <w:szCs w:val="16"/>
                <w:lang w:eastAsia="es-MX"/>
              </w:rPr>
              <w:t xml:space="preserve"> </w:t>
            </w:r>
            <w:r w:rsidRPr="00542CB0">
              <w:rPr>
                <w:color w:val="000000"/>
                <w:sz w:val="16"/>
                <w:szCs w:val="16"/>
                <w:lang w:eastAsia="es-MX"/>
              </w:rPr>
              <w:t>Difusión en internet de la evaluación:</w:t>
            </w:r>
          </w:p>
        </w:tc>
      </w:tr>
      <w:tr w:rsidR="008B2CD2" w:rsidRPr="00542CB0" w:rsidTr="009220C1">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7.2</w:t>
            </w:r>
            <w:r w:rsidR="00CE3103" w:rsidRPr="00542CB0">
              <w:rPr>
                <w:color w:val="000000"/>
                <w:sz w:val="16"/>
                <w:szCs w:val="16"/>
                <w:lang w:eastAsia="es-MX"/>
              </w:rPr>
              <w:t xml:space="preserve"> </w:t>
            </w:r>
            <w:r w:rsidRPr="00542CB0">
              <w:rPr>
                <w:color w:val="000000"/>
                <w:sz w:val="16"/>
                <w:szCs w:val="16"/>
                <w:lang w:eastAsia="es-MX"/>
              </w:rPr>
              <w:t>Difusión en internet del formato:</w:t>
            </w:r>
          </w:p>
        </w:tc>
      </w:tr>
    </w:tbl>
    <w:p w:rsidR="008B2CD2" w:rsidRDefault="008B2CD2" w:rsidP="00017439">
      <w:pPr>
        <w:pStyle w:val="Texto"/>
        <w:spacing w:line="14" w:lineRule="exact"/>
        <w:rPr>
          <w:b/>
        </w:rPr>
      </w:pPr>
    </w:p>
    <w:p w:rsidR="008B2CD2" w:rsidRPr="0023334C" w:rsidRDefault="008B2CD2" w:rsidP="00017439">
      <w:pPr>
        <w:pStyle w:val="Texto"/>
        <w:spacing w:after="99"/>
        <w:ind w:firstLine="0"/>
        <w:jc w:val="center"/>
        <w:rPr>
          <w:b/>
        </w:rPr>
      </w:pPr>
      <w:r w:rsidRPr="0023334C">
        <w:rPr>
          <w:b/>
        </w:rPr>
        <w:t>Instructivo para el llenado del formato para la difusión de los resultados de las evaluaciones.</w:t>
      </w:r>
    </w:p>
    <w:p w:rsidR="008B2CD2" w:rsidRPr="0023334C" w:rsidRDefault="00542CB0" w:rsidP="00017439">
      <w:pPr>
        <w:pStyle w:val="Texto"/>
        <w:spacing w:after="99"/>
        <w:rPr>
          <w:b/>
        </w:rPr>
      </w:pPr>
      <w:r>
        <w:rPr>
          <w:b/>
        </w:rPr>
        <w:t>Objetivo</w:t>
      </w:r>
    </w:p>
    <w:p w:rsidR="008B2CD2" w:rsidRDefault="008B2CD2" w:rsidP="00017439">
      <w:pPr>
        <w:pStyle w:val="Texto"/>
        <w:spacing w:after="99"/>
      </w:pPr>
      <w:r w:rsidRPr="0023334C">
        <w:t>Establecer las directrices para requisitar el Formato al que hace referencia el Anexo 1 de los Lineamientos para la homologación y estandarización de las evaluaciones de los entes públicos.</w:t>
      </w:r>
    </w:p>
    <w:p w:rsidR="008B2CD2" w:rsidRDefault="008B2CD2" w:rsidP="00017439">
      <w:pPr>
        <w:pStyle w:val="Texto"/>
        <w:spacing w:after="99"/>
        <w:rPr>
          <w:b/>
        </w:rPr>
      </w:pPr>
      <w:r w:rsidRPr="007C5E68">
        <w:rPr>
          <w:b/>
          <w:lang w:val="es-MX"/>
        </w:rPr>
        <w:t>1.</w:t>
      </w:r>
      <w:r w:rsidRPr="007C5E68">
        <w:rPr>
          <w:b/>
          <w:lang w:val="es-MX"/>
        </w:rPr>
        <w:tab/>
      </w:r>
      <w:r w:rsidRPr="0023334C">
        <w:rPr>
          <w:b/>
        </w:rPr>
        <w:t>Descripción de la evaluación</w:t>
      </w:r>
    </w:p>
    <w:p w:rsidR="008B2CD2" w:rsidRDefault="00E91D16" w:rsidP="00017439">
      <w:pPr>
        <w:pStyle w:val="ROMANOS"/>
        <w:spacing w:after="99"/>
      </w:pPr>
      <w:r>
        <w:tab/>
      </w:r>
      <w:r w:rsidR="008B2CD2" w:rsidRPr="0023334C">
        <w:t>Para cada evaluación contemplada en el programa anual de evaluaciones se deberá informar lo siguiente:</w:t>
      </w:r>
    </w:p>
    <w:p w:rsidR="008B2CD2" w:rsidRPr="0023334C" w:rsidRDefault="008B2CD2" w:rsidP="00017439">
      <w:pPr>
        <w:pStyle w:val="Texto"/>
        <w:spacing w:after="99"/>
        <w:ind w:left="1166" w:hanging="446"/>
        <w:rPr>
          <w:b/>
        </w:rPr>
      </w:pPr>
      <w:r w:rsidRPr="007C5E68">
        <w:rPr>
          <w:b/>
          <w:lang w:val="es-MX"/>
        </w:rPr>
        <w:t>1.1</w:t>
      </w:r>
      <w:r w:rsidRPr="007C5E68">
        <w:rPr>
          <w:b/>
          <w:lang w:val="es-MX"/>
        </w:rPr>
        <w:tab/>
      </w:r>
      <w:r w:rsidRPr="0023334C">
        <w:rPr>
          <w:b/>
        </w:rPr>
        <w:t>Nombre de la evaluación</w:t>
      </w:r>
    </w:p>
    <w:p w:rsidR="008B2CD2" w:rsidRPr="0023334C" w:rsidRDefault="00E91D16" w:rsidP="00017439">
      <w:pPr>
        <w:pStyle w:val="Texto"/>
        <w:spacing w:after="99"/>
        <w:ind w:left="1166" w:hanging="446"/>
      </w:pPr>
      <w:r>
        <w:tab/>
      </w:r>
      <w:r w:rsidR="008B2CD2" w:rsidRPr="0023334C">
        <w:t>Especificar el tipo de evaluación que se aplicó, de conformidad con lo establecido en el numeral 7 “De los Tipos de Evaluación” de los Lineamientos para la homologación y estandarización de las evaluaciones de los entes públicos.</w:t>
      </w:r>
    </w:p>
    <w:p w:rsidR="008B2CD2" w:rsidRPr="0023334C" w:rsidRDefault="008B2CD2" w:rsidP="00017439">
      <w:pPr>
        <w:pStyle w:val="Texto"/>
        <w:spacing w:after="99"/>
        <w:ind w:left="1170" w:hanging="450"/>
        <w:rPr>
          <w:b/>
        </w:rPr>
      </w:pPr>
      <w:r w:rsidRPr="007C5E68">
        <w:rPr>
          <w:b/>
          <w:lang w:val="es-MX"/>
        </w:rPr>
        <w:t>1.2</w:t>
      </w:r>
      <w:r w:rsidRPr="007C5E68">
        <w:rPr>
          <w:b/>
          <w:lang w:val="es-MX"/>
        </w:rPr>
        <w:tab/>
      </w:r>
      <w:r w:rsidRPr="0023334C">
        <w:rPr>
          <w:b/>
        </w:rPr>
        <w:t>Fecha de inicio de la evaluación (dd/mm/aaaa)</w:t>
      </w:r>
    </w:p>
    <w:p w:rsidR="008B2CD2" w:rsidRPr="0023334C" w:rsidRDefault="008B2CD2" w:rsidP="00017439">
      <w:pPr>
        <w:pStyle w:val="Texto"/>
        <w:spacing w:after="99"/>
        <w:ind w:left="1170" w:firstLine="0"/>
      </w:pPr>
      <w:r w:rsidRPr="0023334C">
        <w:t>Se deberá establecer la fecha de inicio de la evaluación con independencia de la que se establece en los TdR.</w:t>
      </w:r>
    </w:p>
    <w:p w:rsidR="008B2CD2" w:rsidRPr="0023334C" w:rsidRDefault="008B2CD2" w:rsidP="00017439">
      <w:pPr>
        <w:pStyle w:val="Texto"/>
        <w:spacing w:after="99"/>
        <w:ind w:left="1170" w:hanging="450"/>
        <w:rPr>
          <w:b/>
        </w:rPr>
      </w:pPr>
      <w:r w:rsidRPr="007C5E68">
        <w:rPr>
          <w:b/>
          <w:lang w:val="es-MX"/>
        </w:rPr>
        <w:t>1.3</w:t>
      </w:r>
      <w:r w:rsidRPr="007C5E68">
        <w:rPr>
          <w:b/>
          <w:lang w:val="es-MX"/>
        </w:rPr>
        <w:tab/>
      </w:r>
      <w:r w:rsidRPr="0023334C">
        <w:rPr>
          <w:b/>
        </w:rPr>
        <w:t>Fecha de término de la evaluación (dd/mm/aaaa)</w:t>
      </w:r>
    </w:p>
    <w:p w:rsidR="008B2CD2" w:rsidRPr="0023334C" w:rsidRDefault="008B2CD2" w:rsidP="00017439">
      <w:pPr>
        <w:pStyle w:val="Texto"/>
        <w:spacing w:after="99"/>
        <w:ind w:left="1170" w:firstLine="0"/>
      </w:pPr>
      <w:r w:rsidRPr="0023334C">
        <w:t>Se deberá establecer la fecha de término de la evaluación con independencia de la que se establece en los TdR.</w:t>
      </w:r>
    </w:p>
    <w:p w:rsidR="008B2CD2" w:rsidRPr="0023334C" w:rsidRDefault="008B2CD2" w:rsidP="00017439">
      <w:pPr>
        <w:pStyle w:val="Texto"/>
        <w:spacing w:after="99"/>
        <w:ind w:left="1170" w:hanging="450"/>
        <w:rPr>
          <w:b/>
        </w:rPr>
      </w:pPr>
      <w:r w:rsidRPr="007C5E68">
        <w:rPr>
          <w:b/>
          <w:lang w:val="es-MX"/>
        </w:rPr>
        <w:t>1.4</w:t>
      </w:r>
      <w:r w:rsidRPr="007C5E68">
        <w:rPr>
          <w:b/>
          <w:lang w:val="es-MX"/>
        </w:rPr>
        <w:tab/>
      </w:r>
      <w:r w:rsidRPr="0023334C">
        <w:rPr>
          <w:b/>
        </w:rPr>
        <w:t>Nombre de la persona responsable de darle seguimiento a la evaluación y</w:t>
      </w:r>
      <w:r w:rsidR="00CE3103">
        <w:rPr>
          <w:b/>
        </w:rPr>
        <w:t xml:space="preserve"> </w:t>
      </w:r>
      <w:r w:rsidRPr="0023334C">
        <w:rPr>
          <w:b/>
        </w:rPr>
        <w:t>nombre de la unidad administrativa a la que pertenece</w:t>
      </w:r>
    </w:p>
    <w:p w:rsidR="008B2CD2" w:rsidRPr="0023334C" w:rsidRDefault="008B2CD2" w:rsidP="00017439">
      <w:pPr>
        <w:pStyle w:val="Texto"/>
        <w:spacing w:after="99"/>
        <w:ind w:left="1170" w:firstLine="0"/>
      </w:pPr>
      <w:r w:rsidRPr="0023334C">
        <w:t>Establecer los datos de la persona encargada de dar seguimiento a la evaluación, así como el nombre de la unidad administrativa de adscripción.</w:t>
      </w:r>
    </w:p>
    <w:p w:rsidR="008B2CD2" w:rsidRPr="0023334C" w:rsidRDefault="008B2CD2" w:rsidP="00017439">
      <w:pPr>
        <w:pStyle w:val="Texto"/>
        <w:spacing w:after="99"/>
        <w:ind w:left="1170" w:hanging="450"/>
        <w:rPr>
          <w:b/>
        </w:rPr>
      </w:pPr>
      <w:r w:rsidRPr="007C5E68">
        <w:rPr>
          <w:b/>
          <w:lang w:val="es-MX"/>
        </w:rPr>
        <w:t>1.5</w:t>
      </w:r>
      <w:r w:rsidRPr="007C5E68">
        <w:rPr>
          <w:b/>
          <w:lang w:val="es-MX"/>
        </w:rPr>
        <w:tab/>
      </w:r>
      <w:r w:rsidRPr="0023334C">
        <w:rPr>
          <w:b/>
        </w:rPr>
        <w:t>Ob</w:t>
      </w:r>
      <w:r w:rsidR="0009585C">
        <w:rPr>
          <w:b/>
        </w:rPr>
        <w:t>jetivo general de la evaluación</w:t>
      </w:r>
    </w:p>
    <w:p w:rsidR="008B2CD2" w:rsidRPr="0023334C" w:rsidRDefault="008B2CD2" w:rsidP="00017439">
      <w:pPr>
        <w:pStyle w:val="Texto"/>
        <w:spacing w:after="99"/>
        <w:ind w:left="1170" w:firstLine="0"/>
      </w:pPr>
      <w:r w:rsidRPr="0023334C">
        <w:t>Describir de manera breve y puntual el objetivo general de la evaluación.</w:t>
      </w:r>
    </w:p>
    <w:p w:rsidR="008B2CD2" w:rsidRPr="0023334C" w:rsidRDefault="008B2CD2" w:rsidP="00017439">
      <w:pPr>
        <w:pStyle w:val="Texto"/>
        <w:spacing w:after="99"/>
        <w:ind w:left="1170" w:hanging="450"/>
        <w:rPr>
          <w:b/>
        </w:rPr>
      </w:pPr>
      <w:r w:rsidRPr="007C5E68">
        <w:rPr>
          <w:b/>
          <w:lang w:val="es-MX"/>
        </w:rPr>
        <w:t>1.6</w:t>
      </w:r>
      <w:r w:rsidRPr="007C5E68">
        <w:rPr>
          <w:b/>
          <w:lang w:val="es-MX"/>
        </w:rPr>
        <w:tab/>
      </w:r>
      <w:r w:rsidRPr="0023334C">
        <w:rPr>
          <w:b/>
        </w:rPr>
        <w:t>Objetiv</w:t>
      </w:r>
      <w:r w:rsidR="0009585C">
        <w:rPr>
          <w:b/>
        </w:rPr>
        <w:t>os específicos de la evaluación</w:t>
      </w:r>
    </w:p>
    <w:p w:rsidR="008B2CD2" w:rsidRPr="0023334C" w:rsidRDefault="00513A47" w:rsidP="00017439">
      <w:pPr>
        <w:pStyle w:val="Texto"/>
        <w:spacing w:after="99"/>
        <w:ind w:left="1170" w:firstLine="0"/>
      </w:pPr>
      <w:r>
        <w:t>Describir cada uno</w:t>
      </w:r>
      <w:r w:rsidR="008B2CD2" w:rsidRPr="0023334C">
        <w:t xml:space="preserve"> de los objetivos específicos de la evaluación.</w:t>
      </w:r>
    </w:p>
    <w:p w:rsidR="008B2CD2" w:rsidRPr="0023334C" w:rsidRDefault="008B2CD2" w:rsidP="00017439">
      <w:pPr>
        <w:pStyle w:val="Texto"/>
        <w:spacing w:after="99"/>
        <w:ind w:left="1170" w:hanging="450"/>
        <w:rPr>
          <w:b/>
        </w:rPr>
      </w:pPr>
      <w:r w:rsidRPr="007C5E68">
        <w:rPr>
          <w:b/>
          <w:lang w:val="es-MX"/>
        </w:rPr>
        <w:t>1.7</w:t>
      </w:r>
      <w:r w:rsidRPr="007C5E68">
        <w:rPr>
          <w:b/>
          <w:lang w:val="es-MX"/>
        </w:rPr>
        <w:tab/>
      </w:r>
      <w:r w:rsidRPr="0023334C">
        <w:rPr>
          <w:b/>
        </w:rPr>
        <w:t>Metodol</w:t>
      </w:r>
      <w:r w:rsidR="0009585C">
        <w:rPr>
          <w:b/>
        </w:rPr>
        <w:t>ogía utilizada en la evaluación</w:t>
      </w:r>
    </w:p>
    <w:p w:rsidR="008B2CD2" w:rsidRDefault="008B2CD2" w:rsidP="00017439">
      <w:pPr>
        <w:pStyle w:val="Texto"/>
        <w:spacing w:after="99"/>
        <w:ind w:left="1170" w:firstLine="0"/>
      </w:pPr>
      <w:r w:rsidRPr="0023334C">
        <w:t>Con base en los criterios definidos y establecidos en los Términos de Referencia (TdR) utilizados para llevar a cabo la evaluación, se debe realizar una breve descripción de la metodología utilizada. Dicha descripción debe incluir, al menos, lo siguiente:</w:t>
      </w:r>
    </w:p>
    <w:p w:rsidR="008B2CD2" w:rsidRPr="0023334C" w:rsidRDefault="0009585C" w:rsidP="00017439">
      <w:pPr>
        <w:pStyle w:val="Texto"/>
        <w:spacing w:after="99"/>
        <w:ind w:left="1530" w:hanging="360"/>
      </w:pPr>
      <w:r>
        <w:rPr>
          <w:lang w:val="en-US"/>
        </w:rPr>
        <w:sym w:font="Symbol" w:char="F0B7"/>
      </w:r>
      <w:r w:rsidR="008B2CD2" w:rsidRPr="007C5E68">
        <w:rPr>
          <w:lang w:val="es-MX"/>
        </w:rPr>
        <w:tab/>
      </w:r>
      <w:r w:rsidR="008B2CD2" w:rsidRPr="0023334C">
        <w:t>Instrumentos de recolección de información: seleccione uno o más de los siguientes conceptos: cuestionarios, entrevistas, formatos, otros (especifique el instrumento).</w:t>
      </w:r>
    </w:p>
    <w:p w:rsidR="008B2CD2" w:rsidRDefault="0009585C" w:rsidP="00017439">
      <w:pPr>
        <w:pStyle w:val="Texto"/>
        <w:spacing w:after="99"/>
        <w:ind w:left="1530" w:hanging="360"/>
      </w:pPr>
      <w:r>
        <w:rPr>
          <w:lang w:val="en-US"/>
        </w:rPr>
        <w:sym w:font="Symbol" w:char="F0B7"/>
      </w:r>
      <w:r w:rsidR="008B2CD2" w:rsidRPr="007C5E68">
        <w:rPr>
          <w:lang w:val="es-MX"/>
        </w:rPr>
        <w:tab/>
      </w:r>
      <w:r w:rsidR="008B2CD2" w:rsidRPr="0023334C">
        <w:t>Descripción de las técnicas y modelos utilizados: mencione las herramientas, técnicas, símbolos, objetos, entidades, atributos, etc., y la relación entre los elementos utilizados para la representación cualitativa y/o cuantitativa de la evaluación.</w:t>
      </w:r>
    </w:p>
    <w:p w:rsidR="008B2CD2" w:rsidRDefault="008B2CD2" w:rsidP="00017439">
      <w:pPr>
        <w:pStyle w:val="Texto"/>
        <w:spacing w:after="99"/>
        <w:rPr>
          <w:b/>
        </w:rPr>
      </w:pPr>
      <w:r w:rsidRPr="007C5E68">
        <w:rPr>
          <w:b/>
          <w:lang w:val="es-MX"/>
        </w:rPr>
        <w:lastRenderedPageBreak/>
        <w:t>2.</w:t>
      </w:r>
      <w:r w:rsidRPr="007C5E68">
        <w:rPr>
          <w:b/>
          <w:lang w:val="es-MX"/>
        </w:rPr>
        <w:tab/>
      </w:r>
      <w:r w:rsidRPr="0023334C">
        <w:rPr>
          <w:b/>
        </w:rPr>
        <w:t>Principales hallazgos de la evaluación</w:t>
      </w:r>
    </w:p>
    <w:p w:rsidR="008B2CD2" w:rsidRPr="0023334C" w:rsidRDefault="0009585C" w:rsidP="00017439">
      <w:pPr>
        <w:pStyle w:val="ROMANOS"/>
        <w:spacing w:after="99"/>
      </w:pPr>
      <w:r>
        <w:tab/>
      </w:r>
      <w:r w:rsidR="008B2CD2" w:rsidRPr="0023334C">
        <w:t>Para articular e integrar los resultados de la evaluación de los programas, en este apartado se deben describir los hallazgos más destacados y representativos.</w:t>
      </w:r>
    </w:p>
    <w:p w:rsidR="008B2CD2" w:rsidRPr="0023334C" w:rsidRDefault="008B2CD2" w:rsidP="00017439">
      <w:pPr>
        <w:pStyle w:val="Texto"/>
        <w:spacing w:after="99"/>
        <w:ind w:left="1170" w:hanging="450"/>
        <w:rPr>
          <w:b/>
        </w:rPr>
      </w:pPr>
      <w:r w:rsidRPr="007C5E68">
        <w:rPr>
          <w:b/>
          <w:lang w:val="es-MX"/>
        </w:rPr>
        <w:t>2.1</w:t>
      </w:r>
      <w:r w:rsidRPr="007C5E68">
        <w:rPr>
          <w:b/>
          <w:lang w:val="es-MX"/>
        </w:rPr>
        <w:tab/>
      </w:r>
      <w:r w:rsidRPr="0023334C">
        <w:rPr>
          <w:b/>
        </w:rPr>
        <w:t>Describir los hallazgos más relevantes de la evaluación</w:t>
      </w:r>
    </w:p>
    <w:p w:rsidR="008B2CD2" w:rsidRPr="0023334C" w:rsidRDefault="008B2CD2" w:rsidP="00017439">
      <w:pPr>
        <w:pStyle w:val="Texto"/>
        <w:spacing w:after="99"/>
        <w:ind w:left="1170" w:firstLine="0"/>
      </w:pPr>
      <w:r w:rsidRPr="0023334C">
        <w:t>Mencionar los principales resultados de la evaluación tomando en cuenta los atributos del programa y con base en los TdR.</w:t>
      </w:r>
    </w:p>
    <w:p w:rsidR="008B2CD2" w:rsidRDefault="008B2CD2" w:rsidP="00017439">
      <w:pPr>
        <w:pStyle w:val="Texto"/>
        <w:spacing w:after="99"/>
        <w:ind w:left="1170" w:hanging="450"/>
        <w:rPr>
          <w:b/>
        </w:rPr>
      </w:pPr>
      <w:r w:rsidRPr="007C5E68">
        <w:rPr>
          <w:b/>
          <w:lang w:val="es-MX"/>
        </w:rPr>
        <w:t>2.2</w:t>
      </w:r>
      <w:r w:rsidRPr="007C5E68">
        <w:rPr>
          <w:b/>
          <w:lang w:val="es-MX"/>
        </w:rPr>
        <w:tab/>
      </w:r>
      <w:r w:rsidRPr="0023334C">
        <w:rPr>
          <w:b/>
        </w:rPr>
        <w:t>Señalar cuáles son las principales Fortalezas, Oportunidades, Debilidades y Amenazas (FODA), de acuerdo con los temas del programa, estrategia o instituciones.</w:t>
      </w:r>
    </w:p>
    <w:p w:rsidR="008B2CD2" w:rsidRPr="0023334C" w:rsidRDefault="0009585C" w:rsidP="00017439">
      <w:pPr>
        <w:pStyle w:val="Texto"/>
        <w:spacing w:after="99"/>
        <w:ind w:left="1170" w:hanging="450"/>
      </w:pPr>
      <w:r>
        <w:tab/>
      </w:r>
      <w:r w:rsidR="008B2CD2" w:rsidRPr="0023334C">
        <w:t>En esta sección se deben describir e integrar los principales factores externos e internos que afectan o coadyuvan a la operación del programa, clasificados como:</w:t>
      </w:r>
    </w:p>
    <w:p w:rsidR="008B2CD2" w:rsidRDefault="008B2CD2" w:rsidP="00017439">
      <w:pPr>
        <w:pStyle w:val="Texto"/>
        <w:spacing w:after="99"/>
        <w:ind w:left="1800" w:hanging="630"/>
      </w:pPr>
      <w:r w:rsidRPr="007C5E68">
        <w:rPr>
          <w:lang w:val="es-MX"/>
        </w:rPr>
        <w:t>2.2.1</w:t>
      </w:r>
      <w:r w:rsidRPr="007C5E68">
        <w:rPr>
          <w:lang w:val="es-MX"/>
        </w:rPr>
        <w:tab/>
      </w:r>
      <w:r w:rsidRPr="0023334C">
        <w:t>Fortalezas,</w:t>
      </w:r>
    </w:p>
    <w:p w:rsidR="008B2CD2" w:rsidRPr="0023334C" w:rsidRDefault="008B2CD2" w:rsidP="00017439">
      <w:pPr>
        <w:pStyle w:val="Texto"/>
        <w:spacing w:after="99"/>
        <w:ind w:left="1800" w:hanging="630"/>
      </w:pPr>
      <w:r w:rsidRPr="007C5E68">
        <w:rPr>
          <w:lang w:val="es-MX"/>
        </w:rPr>
        <w:t>2.2.2</w:t>
      </w:r>
      <w:r w:rsidRPr="007C5E68">
        <w:rPr>
          <w:lang w:val="es-MX"/>
        </w:rPr>
        <w:tab/>
      </w:r>
      <w:r w:rsidRPr="0023334C">
        <w:t>Oportunidades,</w:t>
      </w:r>
    </w:p>
    <w:p w:rsidR="008B2CD2" w:rsidRPr="0023334C" w:rsidRDefault="008B2CD2" w:rsidP="00017439">
      <w:pPr>
        <w:pStyle w:val="Texto"/>
        <w:spacing w:after="99"/>
        <w:ind w:left="1800" w:hanging="630"/>
      </w:pPr>
      <w:r w:rsidRPr="007C5E68">
        <w:rPr>
          <w:lang w:val="es-MX"/>
        </w:rPr>
        <w:t>2.2.3</w:t>
      </w:r>
      <w:r w:rsidRPr="007C5E68">
        <w:rPr>
          <w:lang w:val="es-MX"/>
        </w:rPr>
        <w:tab/>
      </w:r>
      <w:r w:rsidRPr="0023334C">
        <w:t>Debilidades y,</w:t>
      </w:r>
    </w:p>
    <w:p w:rsidR="008B2CD2" w:rsidRDefault="008B2CD2" w:rsidP="00017439">
      <w:pPr>
        <w:pStyle w:val="Texto"/>
        <w:spacing w:after="99"/>
        <w:ind w:left="1800" w:hanging="630"/>
      </w:pPr>
      <w:r w:rsidRPr="007C5E68">
        <w:rPr>
          <w:lang w:val="es-MX"/>
        </w:rPr>
        <w:t>2.2.4</w:t>
      </w:r>
      <w:r w:rsidRPr="007C5E68">
        <w:rPr>
          <w:lang w:val="es-MX"/>
        </w:rPr>
        <w:tab/>
      </w:r>
      <w:r w:rsidRPr="0023334C">
        <w:t>Amenazas,</w:t>
      </w:r>
    </w:p>
    <w:p w:rsidR="008B2CD2" w:rsidRDefault="008B2CD2" w:rsidP="00017439">
      <w:pPr>
        <w:pStyle w:val="Texto"/>
        <w:spacing w:line="250" w:lineRule="exact"/>
        <w:rPr>
          <w:b/>
        </w:rPr>
      </w:pPr>
      <w:r w:rsidRPr="007C5E68">
        <w:rPr>
          <w:b/>
          <w:lang w:val="es-MX"/>
        </w:rPr>
        <w:t>3.</w:t>
      </w:r>
      <w:r w:rsidRPr="007C5E68">
        <w:rPr>
          <w:b/>
          <w:lang w:val="es-MX"/>
        </w:rPr>
        <w:tab/>
      </w:r>
      <w:r w:rsidRPr="0023334C">
        <w:rPr>
          <w:b/>
        </w:rPr>
        <w:t>Conclusiones y recomendaciones de la evaluación</w:t>
      </w:r>
    </w:p>
    <w:p w:rsidR="008B2CD2" w:rsidRPr="0023334C" w:rsidRDefault="0009585C" w:rsidP="00017439">
      <w:pPr>
        <w:pStyle w:val="Texto"/>
        <w:spacing w:line="250" w:lineRule="exact"/>
      </w:pPr>
      <w:r>
        <w:tab/>
      </w:r>
      <w:r w:rsidR="008B2CD2" w:rsidRPr="0023334C">
        <w:t>Incluir</w:t>
      </w:r>
      <w:r w:rsidR="00CE3103">
        <w:t xml:space="preserve"> </w:t>
      </w:r>
      <w:r w:rsidR="008B2CD2" w:rsidRPr="0023334C">
        <w:t>un análisis de los resultados de las evaluaciones del programa.</w:t>
      </w:r>
    </w:p>
    <w:p w:rsidR="008B2CD2" w:rsidRPr="0023334C" w:rsidRDefault="008B2CD2" w:rsidP="00017439">
      <w:pPr>
        <w:pStyle w:val="Texto"/>
        <w:spacing w:line="250" w:lineRule="exact"/>
        <w:ind w:left="1170" w:hanging="450"/>
        <w:rPr>
          <w:b/>
        </w:rPr>
      </w:pPr>
      <w:r w:rsidRPr="007C5E68">
        <w:rPr>
          <w:b/>
          <w:lang w:val="es-MX"/>
        </w:rPr>
        <w:t>3.1</w:t>
      </w:r>
      <w:r w:rsidRPr="007C5E68">
        <w:rPr>
          <w:b/>
          <w:lang w:val="es-MX"/>
        </w:rPr>
        <w:tab/>
      </w:r>
      <w:r w:rsidRPr="0023334C">
        <w:rPr>
          <w:b/>
        </w:rPr>
        <w:t>Describir brevemente las conclusiones de la evaluación</w:t>
      </w:r>
    </w:p>
    <w:p w:rsidR="008B2CD2" w:rsidRDefault="0009585C" w:rsidP="00017439">
      <w:pPr>
        <w:pStyle w:val="Texto"/>
        <w:spacing w:line="250" w:lineRule="exact"/>
        <w:ind w:left="1170" w:hanging="450"/>
      </w:pPr>
      <w:r>
        <w:tab/>
      </w:r>
      <w:r w:rsidR="008B2CD2" w:rsidRPr="0023334C">
        <w:t>En esta sección se deben establecer las conclusiones de manera precisa y concreta señalando los aspectos y acciones de mejora.</w:t>
      </w:r>
    </w:p>
    <w:p w:rsidR="008B2CD2" w:rsidRPr="0023334C" w:rsidRDefault="008B2CD2" w:rsidP="00017439">
      <w:pPr>
        <w:pStyle w:val="Texto"/>
        <w:spacing w:line="250" w:lineRule="exact"/>
        <w:ind w:left="1170" w:hanging="450"/>
        <w:rPr>
          <w:b/>
        </w:rPr>
      </w:pPr>
      <w:r w:rsidRPr="007C5E68">
        <w:rPr>
          <w:b/>
          <w:lang w:val="es-MX"/>
        </w:rPr>
        <w:t>3.2</w:t>
      </w:r>
      <w:r w:rsidRPr="007C5E68">
        <w:rPr>
          <w:b/>
          <w:lang w:val="es-MX"/>
        </w:rPr>
        <w:tab/>
      </w:r>
      <w:r w:rsidRPr="0023334C">
        <w:rPr>
          <w:b/>
        </w:rPr>
        <w:t>Describir las recomendaciones de acuerdo a su relevancia</w:t>
      </w:r>
    </w:p>
    <w:p w:rsidR="008B2CD2" w:rsidRDefault="0009585C" w:rsidP="00017439">
      <w:pPr>
        <w:pStyle w:val="Texto"/>
        <w:spacing w:line="250" w:lineRule="exact"/>
        <w:ind w:left="1170" w:hanging="450"/>
      </w:pPr>
      <w:r>
        <w:tab/>
      </w:r>
      <w:r w:rsidR="008B2CD2" w:rsidRPr="0023334C">
        <w:t>Las recomendaciones deben ser enumeradas de acuerdo a su relevancia.</w:t>
      </w:r>
    </w:p>
    <w:p w:rsidR="008B2CD2" w:rsidRDefault="008B2CD2" w:rsidP="00017439">
      <w:pPr>
        <w:pStyle w:val="Texto"/>
        <w:spacing w:line="250" w:lineRule="exact"/>
        <w:rPr>
          <w:b/>
        </w:rPr>
      </w:pPr>
      <w:r w:rsidRPr="007C5E68">
        <w:rPr>
          <w:b/>
          <w:lang w:val="es-MX"/>
        </w:rPr>
        <w:t>4.</w:t>
      </w:r>
      <w:r w:rsidRPr="007C5E68">
        <w:rPr>
          <w:b/>
          <w:lang w:val="es-MX"/>
        </w:rPr>
        <w:tab/>
      </w:r>
      <w:r w:rsidRPr="0023334C">
        <w:rPr>
          <w:b/>
        </w:rPr>
        <w:t>Datos de la instancia evaluadora</w:t>
      </w:r>
    </w:p>
    <w:p w:rsidR="008B2CD2" w:rsidRPr="0023334C" w:rsidRDefault="0009585C" w:rsidP="00017439">
      <w:pPr>
        <w:pStyle w:val="Texto"/>
        <w:spacing w:line="250" w:lineRule="exact"/>
      </w:pPr>
      <w:r>
        <w:tab/>
      </w:r>
      <w:r w:rsidR="008B2CD2" w:rsidRPr="0023334C">
        <w:t>En esta sección se deben especificar los datos de la instancia evaluadora:</w:t>
      </w:r>
    </w:p>
    <w:p w:rsidR="008B2CD2" w:rsidRPr="0023334C" w:rsidRDefault="008B2CD2" w:rsidP="00017439">
      <w:pPr>
        <w:pStyle w:val="Texto"/>
        <w:spacing w:line="250" w:lineRule="exact"/>
        <w:ind w:left="1170" w:hanging="450"/>
        <w:rPr>
          <w:b/>
        </w:rPr>
      </w:pPr>
      <w:r w:rsidRPr="007C5E68">
        <w:rPr>
          <w:b/>
          <w:lang w:val="es-MX"/>
        </w:rPr>
        <w:t>4.1</w:t>
      </w:r>
      <w:r w:rsidRPr="007C5E68">
        <w:rPr>
          <w:b/>
          <w:lang w:val="es-MX"/>
        </w:rPr>
        <w:tab/>
      </w:r>
      <w:r w:rsidRPr="0023334C">
        <w:rPr>
          <w:b/>
        </w:rPr>
        <w:t>Nombre del coordinador de la evaluación</w:t>
      </w:r>
    </w:p>
    <w:p w:rsidR="008B2CD2" w:rsidRPr="0023334C" w:rsidRDefault="0009585C" w:rsidP="00017439">
      <w:pPr>
        <w:pStyle w:val="Texto"/>
        <w:spacing w:line="250" w:lineRule="exact"/>
        <w:ind w:left="1170" w:hanging="450"/>
      </w:pPr>
      <w:r>
        <w:tab/>
      </w:r>
      <w:r w:rsidR="008B2CD2" w:rsidRPr="0023334C">
        <w:t>Establecer el nombre de la persona que coordinó la evaluación.</w:t>
      </w:r>
    </w:p>
    <w:p w:rsidR="008B2CD2" w:rsidRPr="0023334C" w:rsidRDefault="008B2CD2" w:rsidP="00017439">
      <w:pPr>
        <w:pStyle w:val="Texto"/>
        <w:spacing w:line="250" w:lineRule="exact"/>
        <w:ind w:left="1170" w:hanging="450"/>
        <w:rPr>
          <w:b/>
        </w:rPr>
      </w:pPr>
      <w:r w:rsidRPr="007C5E68">
        <w:rPr>
          <w:b/>
          <w:lang w:val="es-MX"/>
        </w:rPr>
        <w:t>4.2</w:t>
      </w:r>
      <w:r w:rsidRPr="007C5E68">
        <w:rPr>
          <w:b/>
          <w:lang w:val="es-MX"/>
        </w:rPr>
        <w:tab/>
      </w:r>
      <w:r w:rsidRPr="0023334C">
        <w:rPr>
          <w:b/>
        </w:rPr>
        <w:t>Cargo</w:t>
      </w:r>
    </w:p>
    <w:p w:rsidR="008B2CD2" w:rsidRPr="0023334C" w:rsidRDefault="0009585C" w:rsidP="00017439">
      <w:pPr>
        <w:pStyle w:val="Texto"/>
        <w:spacing w:line="250" w:lineRule="exact"/>
        <w:ind w:left="1170" w:hanging="450"/>
      </w:pPr>
      <w:r>
        <w:tab/>
      </w:r>
      <w:r w:rsidR="008B2CD2" w:rsidRPr="0023334C">
        <w:t>Establecer el nivel jerárquico del coordinador de la evaluación</w:t>
      </w:r>
    </w:p>
    <w:p w:rsidR="008B2CD2" w:rsidRDefault="008B2CD2" w:rsidP="00017439">
      <w:pPr>
        <w:pStyle w:val="Texto"/>
        <w:spacing w:line="250" w:lineRule="exact"/>
        <w:ind w:left="1170" w:hanging="450"/>
        <w:rPr>
          <w:b/>
        </w:rPr>
      </w:pPr>
      <w:r w:rsidRPr="007C5E68">
        <w:rPr>
          <w:b/>
          <w:lang w:val="es-MX"/>
        </w:rPr>
        <w:t>4.3</w:t>
      </w:r>
      <w:r w:rsidRPr="007C5E68">
        <w:rPr>
          <w:b/>
          <w:lang w:val="es-MX"/>
        </w:rPr>
        <w:tab/>
      </w:r>
      <w:r w:rsidRPr="0023334C">
        <w:rPr>
          <w:b/>
        </w:rPr>
        <w:t>Institución a la que pertenece</w:t>
      </w:r>
    </w:p>
    <w:p w:rsidR="008B2CD2" w:rsidRPr="0023334C" w:rsidRDefault="0009585C" w:rsidP="00017439">
      <w:pPr>
        <w:pStyle w:val="Texto"/>
        <w:spacing w:line="250" w:lineRule="exact"/>
        <w:ind w:left="1170" w:hanging="450"/>
      </w:pPr>
      <w:r>
        <w:tab/>
      </w:r>
      <w:r w:rsidR="008B2CD2" w:rsidRPr="0023334C">
        <w:t>En caso de que el evaluador sea una persona moral o pertenezca a alguna institución, establecer el nombre de la consultoría o institución a la que pertenece.</w:t>
      </w:r>
    </w:p>
    <w:p w:rsidR="008B2CD2" w:rsidRPr="0023334C" w:rsidRDefault="008B2CD2" w:rsidP="00017439">
      <w:pPr>
        <w:pStyle w:val="Texto"/>
        <w:spacing w:line="250" w:lineRule="exact"/>
        <w:ind w:left="1170" w:hanging="450"/>
        <w:rPr>
          <w:b/>
        </w:rPr>
      </w:pPr>
      <w:r w:rsidRPr="007C5E68">
        <w:rPr>
          <w:b/>
          <w:lang w:val="es-MX"/>
        </w:rPr>
        <w:t>4.4</w:t>
      </w:r>
      <w:r w:rsidRPr="007C5E68">
        <w:rPr>
          <w:b/>
          <w:lang w:val="es-MX"/>
        </w:rPr>
        <w:tab/>
      </w:r>
      <w:r w:rsidRPr="0023334C">
        <w:rPr>
          <w:b/>
        </w:rPr>
        <w:t>Principales colaboradores</w:t>
      </w:r>
    </w:p>
    <w:p w:rsidR="008B2CD2" w:rsidRPr="0023334C" w:rsidRDefault="0009585C" w:rsidP="00017439">
      <w:pPr>
        <w:pStyle w:val="Texto"/>
        <w:spacing w:line="250" w:lineRule="exact"/>
        <w:ind w:left="1170" w:hanging="450"/>
      </w:pPr>
      <w:r>
        <w:tab/>
      </w:r>
      <w:r w:rsidR="008B2CD2" w:rsidRPr="0023334C">
        <w:t>Listar los nombres de los integrantes del equipo evaluador así como sus respectivas responsabilidades.</w:t>
      </w:r>
    </w:p>
    <w:p w:rsidR="008B2CD2" w:rsidRPr="0023334C" w:rsidRDefault="008B2CD2" w:rsidP="00017439">
      <w:pPr>
        <w:pStyle w:val="Texto"/>
        <w:spacing w:line="250" w:lineRule="exact"/>
        <w:ind w:left="1170" w:hanging="450"/>
        <w:rPr>
          <w:b/>
        </w:rPr>
      </w:pPr>
      <w:r w:rsidRPr="007C5E68">
        <w:rPr>
          <w:b/>
          <w:lang w:val="es-MX"/>
        </w:rPr>
        <w:t>4.5</w:t>
      </w:r>
      <w:r w:rsidRPr="007C5E68">
        <w:rPr>
          <w:b/>
          <w:lang w:val="es-MX"/>
        </w:rPr>
        <w:tab/>
      </w:r>
      <w:r w:rsidRPr="0023334C">
        <w:rPr>
          <w:b/>
        </w:rPr>
        <w:t>Correo electrónico del coordinador de la evaluación</w:t>
      </w:r>
    </w:p>
    <w:p w:rsidR="008B2CD2" w:rsidRPr="0023334C" w:rsidRDefault="0009585C" w:rsidP="00017439">
      <w:pPr>
        <w:pStyle w:val="Texto"/>
        <w:spacing w:line="250" w:lineRule="exact"/>
        <w:ind w:left="1170" w:hanging="450"/>
      </w:pPr>
      <w:r>
        <w:tab/>
      </w:r>
      <w:r w:rsidR="008B2CD2" w:rsidRPr="0023334C">
        <w:t>Registrar la dirección electrónica del coordinador de la evaluación.</w:t>
      </w:r>
    </w:p>
    <w:p w:rsidR="008B2CD2" w:rsidRPr="0023334C" w:rsidRDefault="008B2CD2" w:rsidP="00017439">
      <w:pPr>
        <w:pStyle w:val="Texto"/>
        <w:spacing w:line="250" w:lineRule="exact"/>
        <w:ind w:left="1170" w:hanging="450"/>
        <w:rPr>
          <w:b/>
        </w:rPr>
      </w:pPr>
      <w:r w:rsidRPr="007C5E68">
        <w:rPr>
          <w:b/>
          <w:lang w:val="es-MX"/>
        </w:rPr>
        <w:t>4.6</w:t>
      </w:r>
      <w:r w:rsidRPr="007C5E68">
        <w:rPr>
          <w:b/>
          <w:lang w:val="es-MX"/>
        </w:rPr>
        <w:tab/>
      </w:r>
      <w:r w:rsidRPr="0023334C">
        <w:rPr>
          <w:b/>
        </w:rPr>
        <w:t>Teléfono (con clave lada)</w:t>
      </w:r>
    </w:p>
    <w:p w:rsidR="008B2CD2" w:rsidRDefault="0009585C" w:rsidP="00017439">
      <w:pPr>
        <w:pStyle w:val="Texto"/>
        <w:spacing w:line="250" w:lineRule="exact"/>
        <w:ind w:left="1170" w:hanging="450"/>
      </w:pPr>
      <w:r>
        <w:tab/>
      </w:r>
      <w:r w:rsidR="008B2CD2" w:rsidRPr="0023334C">
        <w:t>Registrar el teléfono del coordinador de la evaluación con clave lada así como la extensión en caso de contar con ella.</w:t>
      </w:r>
    </w:p>
    <w:p w:rsidR="00DD11FA" w:rsidRDefault="00DD11FA" w:rsidP="00017439">
      <w:pPr>
        <w:pStyle w:val="Texto"/>
        <w:spacing w:line="250" w:lineRule="exact"/>
        <w:ind w:left="1170" w:hanging="450"/>
      </w:pPr>
    </w:p>
    <w:p w:rsidR="00DD11FA" w:rsidRDefault="00DD11FA" w:rsidP="00017439">
      <w:pPr>
        <w:pStyle w:val="Texto"/>
        <w:spacing w:line="250" w:lineRule="exact"/>
        <w:ind w:left="1170" w:hanging="450"/>
      </w:pPr>
    </w:p>
    <w:p w:rsidR="008B2CD2" w:rsidRDefault="008B2CD2" w:rsidP="00017439">
      <w:pPr>
        <w:pStyle w:val="Texto"/>
        <w:spacing w:line="250" w:lineRule="exact"/>
        <w:rPr>
          <w:b/>
        </w:rPr>
      </w:pPr>
      <w:r w:rsidRPr="007C5E68">
        <w:rPr>
          <w:b/>
          <w:lang w:val="es-MX"/>
        </w:rPr>
        <w:t>5.</w:t>
      </w:r>
      <w:r w:rsidRPr="007C5E68">
        <w:rPr>
          <w:b/>
          <w:lang w:val="es-MX"/>
        </w:rPr>
        <w:tab/>
      </w:r>
      <w:r w:rsidRPr="0023334C">
        <w:rPr>
          <w:b/>
        </w:rPr>
        <w:t>Identificación del (los) programa(s)</w:t>
      </w:r>
    </w:p>
    <w:p w:rsidR="008B2CD2" w:rsidRPr="0023334C" w:rsidRDefault="0009585C" w:rsidP="00017439">
      <w:pPr>
        <w:pStyle w:val="ROMANOS"/>
        <w:spacing w:line="250" w:lineRule="exact"/>
      </w:pPr>
      <w:r>
        <w:tab/>
      </w:r>
      <w:r w:rsidR="008B2CD2" w:rsidRPr="0023334C">
        <w:t>Esta sección deberá ser llenada para integrar los datos de (los) programa(s) evaluado(s), de acuerdo a los siguientes atributos:</w:t>
      </w:r>
    </w:p>
    <w:p w:rsidR="008B2CD2" w:rsidRDefault="008B2CD2" w:rsidP="00017439">
      <w:pPr>
        <w:pStyle w:val="Texto"/>
        <w:spacing w:line="250" w:lineRule="exact"/>
        <w:ind w:left="1170" w:hanging="450"/>
        <w:rPr>
          <w:b/>
        </w:rPr>
      </w:pPr>
      <w:r w:rsidRPr="007C5E68">
        <w:rPr>
          <w:b/>
          <w:lang w:val="es-MX"/>
        </w:rPr>
        <w:lastRenderedPageBreak/>
        <w:t>5.1</w:t>
      </w:r>
      <w:r w:rsidRPr="007C5E68">
        <w:rPr>
          <w:b/>
          <w:lang w:val="es-MX"/>
        </w:rPr>
        <w:tab/>
      </w:r>
      <w:r w:rsidRPr="0023334C">
        <w:rPr>
          <w:b/>
        </w:rPr>
        <w:t>Nombre del (los) programa(s) evaluado(s)</w:t>
      </w:r>
    </w:p>
    <w:p w:rsidR="008B2CD2" w:rsidRDefault="0009585C" w:rsidP="00017439">
      <w:pPr>
        <w:pStyle w:val="Texto"/>
        <w:spacing w:line="250" w:lineRule="exact"/>
        <w:ind w:left="1170" w:hanging="450"/>
      </w:pPr>
      <w:r>
        <w:tab/>
      </w:r>
      <w:r w:rsidR="008B2CD2" w:rsidRPr="0023334C">
        <w:t>Establecer el nombre del (los) programa(s) evaluado(s).</w:t>
      </w:r>
    </w:p>
    <w:p w:rsidR="008B2CD2" w:rsidRDefault="008B2CD2" w:rsidP="00017439">
      <w:pPr>
        <w:pStyle w:val="Texto"/>
        <w:spacing w:line="250" w:lineRule="exact"/>
        <w:ind w:left="1170" w:hanging="450"/>
        <w:rPr>
          <w:b/>
        </w:rPr>
      </w:pPr>
      <w:r w:rsidRPr="007C5E68">
        <w:rPr>
          <w:b/>
          <w:lang w:val="es-MX"/>
        </w:rPr>
        <w:t>5.2</w:t>
      </w:r>
      <w:r w:rsidRPr="007C5E68">
        <w:rPr>
          <w:b/>
          <w:lang w:val="es-MX"/>
        </w:rPr>
        <w:tab/>
      </w:r>
      <w:r w:rsidRPr="0023334C">
        <w:rPr>
          <w:b/>
        </w:rPr>
        <w:t>Siglas</w:t>
      </w:r>
    </w:p>
    <w:p w:rsidR="008B2CD2" w:rsidRPr="0023334C" w:rsidRDefault="0009585C" w:rsidP="00017439">
      <w:pPr>
        <w:pStyle w:val="Texto"/>
        <w:spacing w:line="250" w:lineRule="exact"/>
        <w:ind w:left="1170" w:hanging="450"/>
      </w:pPr>
      <w:r>
        <w:tab/>
      </w:r>
      <w:r w:rsidR="008B2CD2" w:rsidRPr="0023334C">
        <w:t>Proporcionar las siglas que identifican el (los) programa(s) evaluado(s).</w:t>
      </w:r>
    </w:p>
    <w:p w:rsidR="008B2CD2" w:rsidRPr="0023334C" w:rsidRDefault="008B2CD2" w:rsidP="00017439">
      <w:pPr>
        <w:pStyle w:val="Texto"/>
        <w:spacing w:line="250" w:lineRule="exact"/>
        <w:ind w:left="1170" w:hanging="450"/>
        <w:rPr>
          <w:b/>
        </w:rPr>
      </w:pPr>
      <w:r w:rsidRPr="007C5E68">
        <w:rPr>
          <w:b/>
          <w:lang w:val="es-MX"/>
        </w:rPr>
        <w:t>5.3</w:t>
      </w:r>
      <w:r w:rsidRPr="007C5E68">
        <w:rPr>
          <w:b/>
          <w:lang w:val="es-MX"/>
        </w:rPr>
        <w:tab/>
      </w:r>
      <w:r w:rsidRPr="0023334C">
        <w:rPr>
          <w:b/>
        </w:rPr>
        <w:t>Ente público coordinador del (los) programa(s)</w:t>
      </w:r>
    </w:p>
    <w:p w:rsidR="008B2CD2" w:rsidRPr="0023334C" w:rsidRDefault="0009585C" w:rsidP="00017439">
      <w:pPr>
        <w:pStyle w:val="Texto"/>
        <w:spacing w:line="250" w:lineRule="exact"/>
        <w:ind w:left="1170" w:hanging="450"/>
      </w:pPr>
      <w:r>
        <w:tab/>
      </w:r>
      <w:r w:rsidR="008B2CD2" w:rsidRPr="0023334C">
        <w:t>Proporcionar el nombre del ente público a cargo del (los) programa(s).</w:t>
      </w:r>
    </w:p>
    <w:p w:rsidR="008B2CD2" w:rsidRPr="0023334C" w:rsidRDefault="008B2CD2" w:rsidP="00017439">
      <w:pPr>
        <w:pStyle w:val="Texto"/>
        <w:spacing w:line="250" w:lineRule="exact"/>
        <w:ind w:left="1170" w:hanging="450"/>
        <w:rPr>
          <w:b/>
        </w:rPr>
      </w:pPr>
      <w:r w:rsidRPr="007C5E68">
        <w:rPr>
          <w:b/>
          <w:lang w:val="es-MX"/>
        </w:rPr>
        <w:t>5.4</w:t>
      </w:r>
      <w:r w:rsidRPr="007C5E68">
        <w:rPr>
          <w:b/>
          <w:lang w:val="es-MX"/>
        </w:rPr>
        <w:tab/>
      </w:r>
      <w:r w:rsidRPr="0023334C">
        <w:rPr>
          <w:b/>
        </w:rPr>
        <w:t>Poder público al que pertenece(n) el(los) programa(s)</w:t>
      </w:r>
    </w:p>
    <w:p w:rsidR="008B2CD2" w:rsidRDefault="0004156A" w:rsidP="00017439">
      <w:pPr>
        <w:pStyle w:val="Texto"/>
        <w:spacing w:line="250" w:lineRule="exact"/>
        <w:ind w:left="1170" w:hanging="450"/>
      </w:pPr>
      <w:r>
        <w:tab/>
      </w:r>
      <w:r w:rsidR="008B2CD2" w:rsidRPr="0023334C">
        <w:t>Establecer el ámbito al que pertenece(n) el(los) programa(s) evaluado(s), de acuerdo a lo siguiente:</w:t>
      </w:r>
    </w:p>
    <w:p w:rsidR="008B2CD2" w:rsidRDefault="0004156A" w:rsidP="00017439">
      <w:pPr>
        <w:pStyle w:val="Texto"/>
        <w:spacing w:line="250" w:lineRule="exact"/>
        <w:ind w:left="1530" w:hanging="360"/>
      </w:pPr>
      <w:r>
        <w:rPr>
          <w:lang w:val="en-US"/>
        </w:rPr>
        <w:sym w:font="Symbol" w:char="F0B7"/>
      </w:r>
      <w:r w:rsidR="008B2CD2" w:rsidRPr="007C5E68">
        <w:rPr>
          <w:lang w:val="es-MX"/>
        </w:rPr>
        <w:tab/>
      </w:r>
      <w:r w:rsidR="008B2CD2" w:rsidRPr="0023334C">
        <w:t>Ejecutivo,</w:t>
      </w:r>
    </w:p>
    <w:p w:rsidR="008B2CD2" w:rsidRDefault="0004156A" w:rsidP="00017439">
      <w:pPr>
        <w:pStyle w:val="Texto"/>
        <w:spacing w:line="250" w:lineRule="exact"/>
        <w:ind w:left="1530" w:hanging="360"/>
      </w:pPr>
      <w:r>
        <w:rPr>
          <w:lang w:val="en-US"/>
        </w:rPr>
        <w:sym w:font="Symbol" w:char="F0B7"/>
      </w:r>
      <w:r w:rsidR="008B2CD2" w:rsidRPr="007C5E68">
        <w:rPr>
          <w:lang w:val="es-MX"/>
        </w:rPr>
        <w:tab/>
      </w:r>
      <w:r w:rsidR="008B2CD2" w:rsidRPr="0023334C">
        <w:t>Legislativo,</w:t>
      </w:r>
    </w:p>
    <w:p w:rsidR="008B2CD2" w:rsidRDefault="0004156A" w:rsidP="00017439">
      <w:pPr>
        <w:pStyle w:val="Texto"/>
        <w:spacing w:line="250" w:lineRule="exact"/>
        <w:ind w:left="1530" w:hanging="360"/>
      </w:pPr>
      <w:r>
        <w:rPr>
          <w:lang w:val="en-US"/>
        </w:rPr>
        <w:sym w:font="Symbol" w:char="F0B7"/>
      </w:r>
      <w:r w:rsidR="008B2CD2" w:rsidRPr="007C5E68">
        <w:rPr>
          <w:lang w:val="es-MX"/>
        </w:rPr>
        <w:tab/>
      </w:r>
      <w:r w:rsidR="008B2CD2" w:rsidRPr="0023334C">
        <w:t>Judicial,</w:t>
      </w:r>
    </w:p>
    <w:p w:rsidR="008B2CD2" w:rsidRPr="0023334C" w:rsidRDefault="0004156A" w:rsidP="00017439">
      <w:pPr>
        <w:pStyle w:val="Texto"/>
        <w:spacing w:line="250" w:lineRule="exact"/>
        <w:ind w:left="1530" w:hanging="360"/>
      </w:pPr>
      <w:r>
        <w:rPr>
          <w:lang w:val="en-US"/>
        </w:rPr>
        <w:sym w:font="Symbol" w:char="F0B7"/>
      </w:r>
      <w:r w:rsidR="008B2CD2" w:rsidRPr="007C5E68">
        <w:rPr>
          <w:lang w:val="es-MX"/>
        </w:rPr>
        <w:tab/>
      </w:r>
      <w:r w:rsidR="008B2CD2" w:rsidRPr="0023334C">
        <w:t>Ente Autónomo.</w:t>
      </w:r>
    </w:p>
    <w:p w:rsidR="008B2CD2" w:rsidRPr="0023334C" w:rsidRDefault="008B2CD2" w:rsidP="00017439">
      <w:pPr>
        <w:pStyle w:val="Texto"/>
        <w:spacing w:after="90"/>
        <w:ind w:left="1170" w:hanging="450"/>
        <w:rPr>
          <w:b/>
        </w:rPr>
      </w:pPr>
      <w:r w:rsidRPr="007C5E68">
        <w:rPr>
          <w:b/>
          <w:lang w:val="es-MX"/>
        </w:rPr>
        <w:t>5.5</w:t>
      </w:r>
      <w:r w:rsidRPr="007C5E68">
        <w:rPr>
          <w:b/>
          <w:lang w:val="es-MX"/>
        </w:rPr>
        <w:tab/>
      </w:r>
      <w:r w:rsidR="0004156A">
        <w:rPr>
          <w:b/>
        </w:rPr>
        <w:t>A</w:t>
      </w:r>
      <w:r w:rsidRPr="0023334C">
        <w:rPr>
          <w:b/>
        </w:rPr>
        <w:t>mbito gubernamental al que pertenece(n) el(los) programa(s)</w:t>
      </w:r>
    </w:p>
    <w:p w:rsidR="008B2CD2" w:rsidRPr="0023334C" w:rsidRDefault="0004156A" w:rsidP="00017439">
      <w:pPr>
        <w:pStyle w:val="Texto"/>
        <w:spacing w:after="90"/>
        <w:ind w:left="1170" w:hanging="450"/>
      </w:pPr>
      <w:r>
        <w:tab/>
      </w:r>
      <w:r w:rsidR="008B2CD2" w:rsidRPr="0023334C">
        <w:t>Determinar el ámbito gubernamental al que pertenece(n) el (los) programa(s) evaluado(s):</w:t>
      </w:r>
    </w:p>
    <w:p w:rsidR="008B2CD2" w:rsidRDefault="0004156A" w:rsidP="00017439">
      <w:pPr>
        <w:pStyle w:val="Texto"/>
        <w:spacing w:after="90"/>
        <w:ind w:left="1530" w:hanging="360"/>
      </w:pPr>
      <w:r>
        <w:rPr>
          <w:lang w:val="en-US"/>
        </w:rPr>
        <w:sym w:font="Symbol" w:char="F0B7"/>
      </w:r>
      <w:r w:rsidR="008B2CD2" w:rsidRPr="007C5E68">
        <w:rPr>
          <w:lang w:val="es-MX"/>
        </w:rPr>
        <w:tab/>
      </w:r>
      <w:r w:rsidR="008B2CD2" w:rsidRPr="0023334C">
        <w:t>Federal,</w:t>
      </w:r>
    </w:p>
    <w:p w:rsidR="008B2CD2" w:rsidRDefault="0004156A" w:rsidP="00017439">
      <w:pPr>
        <w:pStyle w:val="Texto"/>
        <w:spacing w:after="90"/>
        <w:ind w:left="1530" w:hanging="360"/>
      </w:pPr>
      <w:r>
        <w:rPr>
          <w:lang w:val="en-US"/>
        </w:rPr>
        <w:sym w:font="Symbol" w:char="F0B7"/>
      </w:r>
      <w:r w:rsidR="008B2CD2" w:rsidRPr="007C5E68">
        <w:rPr>
          <w:lang w:val="es-MX"/>
        </w:rPr>
        <w:tab/>
      </w:r>
      <w:r w:rsidR="008B2CD2" w:rsidRPr="0023334C">
        <w:t>Estatal,</w:t>
      </w:r>
    </w:p>
    <w:p w:rsidR="008B2CD2" w:rsidRPr="0023334C" w:rsidRDefault="0004156A" w:rsidP="00017439">
      <w:pPr>
        <w:pStyle w:val="Texto"/>
        <w:spacing w:after="90"/>
        <w:ind w:left="1530" w:hanging="360"/>
      </w:pPr>
      <w:r>
        <w:rPr>
          <w:lang w:val="en-US"/>
        </w:rPr>
        <w:sym w:font="Symbol" w:char="F0B7"/>
      </w:r>
      <w:r w:rsidR="008B2CD2" w:rsidRPr="007C5E68">
        <w:rPr>
          <w:lang w:val="es-MX"/>
        </w:rPr>
        <w:tab/>
      </w:r>
      <w:r w:rsidR="008B2CD2" w:rsidRPr="0023334C">
        <w:t>Municipal.</w:t>
      </w:r>
    </w:p>
    <w:p w:rsidR="008B2CD2" w:rsidRPr="0023334C" w:rsidRDefault="008B2CD2" w:rsidP="00017439">
      <w:pPr>
        <w:pStyle w:val="Texto"/>
        <w:spacing w:after="90"/>
        <w:ind w:left="1170" w:hanging="450"/>
        <w:rPr>
          <w:b/>
        </w:rPr>
      </w:pPr>
      <w:r w:rsidRPr="007C5E68">
        <w:rPr>
          <w:b/>
          <w:lang w:val="es-MX"/>
        </w:rPr>
        <w:t>5.6</w:t>
      </w:r>
      <w:r w:rsidRPr="007C5E68">
        <w:rPr>
          <w:b/>
          <w:lang w:val="es-MX"/>
        </w:rPr>
        <w:tab/>
      </w:r>
      <w:r w:rsidRPr="0023334C">
        <w:rPr>
          <w:b/>
        </w:rPr>
        <w:t>Nombre de la(s) unidad(es) administrativa(s) y de (los) titular(es) a cargo del (los) programa(s)</w:t>
      </w:r>
    </w:p>
    <w:p w:rsidR="008B2CD2" w:rsidRPr="0023334C" w:rsidRDefault="008B2CD2" w:rsidP="00017439">
      <w:pPr>
        <w:pStyle w:val="Texto"/>
        <w:spacing w:after="90"/>
        <w:ind w:left="1710" w:hanging="540"/>
      </w:pPr>
      <w:r w:rsidRPr="007C5E68">
        <w:rPr>
          <w:lang w:val="es-MX"/>
        </w:rPr>
        <w:t>5.6.1</w:t>
      </w:r>
      <w:r w:rsidRPr="007C5E68">
        <w:rPr>
          <w:lang w:val="es-MX"/>
        </w:rPr>
        <w:tab/>
      </w:r>
      <w:r w:rsidRPr="0023334C">
        <w:t>Nombre(s) de la(s) unidad(es) administrativa(s) a cargo de (los) programa(s)</w:t>
      </w:r>
    </w:p>
    <w:p w:rsidR="008B2CD2" w:rsidRPr="0023334C" w:rsidRDefault="008B2CD2" w:rsidP="00017439">
      <w:pPr>
        <w:pStyle w:val="Texto"/>
        <w:spacing w:after="90"/>
        <w:ind w:left="1710" w:hanging="540"/>
      </w:pPr>
      <w:r w:rsidRPr="007C5E68">
        <w:rPr>
          <w:lang w:val="es-MX"/>
        </w:rPr>
        <w:t>5.6.2</w:t>
      </w:r>
      <w:r w:rsidRPr="007C5E68">
        <w:rPr>
          <w:lang w:val="es-MX"/>
        </w:rPr>
        <w:tab/>
      </w:r>
      <w:r w:rsidRPr="0023334C">
        <w:t>Nombre(s) de (los) titular(es) de la(s) unidad(es) administrativa(s) a cargo de (los) programa(s) (nombre completo, correo electrónico y teléfono con clave lada).</w:t>
      </w:r>
    </w:p>
    <w:p w:rsidR="008B2CD2" w:rsidRPr="0023334C" w:rsidRDefault="008B2CD2" w:rsidP="00017439">
      <w:pPr>
        <w:pStyle w:val="Texto"/>
        <w:spacing w:after="90"/>
        <w:rPr>
          <w:b/>
        </w:rPr>
      </w:pPr>
      <w:r w:rsidRPr="007C5E68">
        <w:rPr>
          <w:b/>
          <w:lang w:val="es-MX"/>
        </w:rPr>
        <w:t>6.</w:t>
      </w:r>
      <w:r w:rsidRPr="007C5E68">
        <w:rPr>
          <w:b/>
          <w:lang w:val="es-MX"/>
        </w:rPr>
        <w:tab/>
      </w:r>
      <w:r w:rsidRPr="0023334C">
        <w:rPr>
          <w:b/>
        </w:rPr>
        <w:t>Datos de contratación de la evaluación</w:t>
      </w:r>
    </w:p>
    <w:p w:rsidR="008B2CD2" w:rsidRPr="0023334C" w:rsidRDefault="008B2CD2" w:rsidP="00017439">
      <w:pPr>
        <w:pStyle w:val="Texto"/>
        <w:spacing w:after="90"/>
        <w:ind w:left="1170" w:hanging="450"/>
        <w:rPr>
          <w:b/>
        </w:rPr>
      </w:pPr>
      <w:r w:rsidRPr="007C5E68">
        <w:rPr>
          <w:b/>
          <w:lang w:val="es-MX"/>
        </w:rPr>
        <w:t>6.1</w:t>
      </w:r>
      <w:r w:rsidRPr="007C5E68">
        <w:rPr>
          <w:b/>
          <w:lang w:val="es-MX"/>
        </w:rPr>
        <w:tab/>
      </w:r>
      <w:r w:rsidRPr="0023334C">
        <w:rPr>
          <w:b/>
        </w:rPr>
        <w:t>Tipo de contratación</w:t>
      </w:r>
    </w:p>
    <w:p w:rsidR="008B2CD2" w:rsidRPr="0023334C" w:rsidRDefault="0004156A" w:rsidP="00017439">
      <w:pPr>
        <w:pStyle w:val="Texto"/>
        <w:spacing w:after="90"/>
        <w:ind w:left="1170" w:hanging="450"/>
      </w:pPr>
      <w:r>
        <w:tab/>
      </w:r>
      <w:r w:rsidR="008B2CD2" w:rsidRPr="0023334C">
        <w:t>Establecer, de conformidad con la normatividad aplicable a cada ente público, el procedimiento de contratación de la evaluación:</w:t>
      </w:r>
    </w:p>
    <w:p w:rsidR="008B2CD2" w:rsidRPr="0023334C" w:rsidRDefault="008B2CD2" w:rsidP="00017439">
      <w:pPr>
        <w:pStyle w:val="Texto"/>
        <w:spacing w:after="90"/>
        <w:ind w:left="1710" w:hanging="540"/>
      </w:pPr>
      <w:r w:rsidRPr="007C5E68">
        <w:rPr>
          <w:lang w:val="es-MX"/>
        </w:rPr>
        <w:t>6.1.1</w:t>
      </w:r>
      <w:r w:rsidRPr="007C5E68">
        <w:rPr>
          <w:lang w:val="es-MX"/>
        </w:rPr>
        <w:tab/>
      </w:r>
      <w:r w:rsidRPr="0023334C">
        <w:t>Adjudicación Directa,</w:t>
      </w:r>
    </w:p>
    <w:p w:rsidR="008B2CD2" w:rsidRPr="0023334C" w:rsidRDefault="008B2CD2" w:rsidP="00017439">
      <w:pPr>
        <w:pStyle w:val="Texto"/>
        <w:spacing w:after="90"/>
        <w:ind w:left="1710" w:hanging="540"/>
      </w:pPr>
      <w:r w:rsidRPr="007C5E68">
        <w:rPr>
          <w:lang w:val="es-MX"/>
        </w:rPr>
        <w:t>6.1.2</w:t>
      </w:r>
      <w:r w:rsidRPr="007C5E68">
        <w:rPr>
          <w:lang w:val="es-MX"/>
        </w:rPr>
        <w:tab/>
      </w:r>
      <w:r w:rsidRPr="0023334C">
        <w:t>Invitación a tres,</w:t>
      </w:r>
    </w:p>
    <w:p w:rsidR="008B2CD2" w:rsidRPr="0023334C" w:rsidRDefault="008B2CD2" w:rsidP="00017439">
      <w:pPr>
        <w:pStyle w:val="Texto"/>
        <w:spacing w:after="90"/>
        <w:ind w:left="1710" w:hanging="540"/>
      </w:pPr>
      <w:r w:rsidRPr="007C5E68">
        <w:rPr>
          <w:lang w:val="es-MX"/>
        </w:rPr>
        <w:t>6.1.3</w:t>
      </w:r>
      <w:r w:rsidRPr="007C5E68">
        <w:rPr>
          <w:lang w:val="es-MX"/>
        </w:rPr>
        <w:tab/>
      </w:r>
      <w:r w:rsidRPr="0023334C">
        <w:t>Licitación Pública Nacional,</w:t>
      </w:r>
    </w:p>
    <w:p w:rsidR="008B2CD2" w:rsidRPr="0023334C" w:rsidRDefault="008B2CD2" w:rsidP="00017439">
      <w:pPr>
        <w:pStyle w:val="Texto"/>
        <w:spacing w:after="90"/>
        <w:ind w:left="1710" w:hanging="540"/>
      </w:pPr>
      <w:r w:rsidRPr="007C5E68">
        <w:rPr>
          <w:lang w:val="es-MX"/>
        </w:rPr>
        <w:t>6.1.4</w:t>
      </w:r>
      <w:r w:rsidRPr="007C5E68">
        <w:rPr>
          <w:lang w:val="es-MX"/>
        </w:rPr>
        <w:tab/>
      </w:r>
      <w:r w:rsidRPr="0023334C">
        <w:t>Licitación Pública Internacional,</w:t>
      </w:r>
    </w:p>
    <w:p w:rsidR="008B2CD2" w:rsidRPr="0023334C" w:rsidRDefault="008B2CD2" w:rsidP="00017439">
      <w:pPr>
        <w:pStyle w:val="Texto"/>
        <w:spacing w:after="90"/>
        <w:ind w:left="1710" w:hanging="540"/>
      </w:pPr>
      <w:r w:rsidRPr="007C5E68">
        <w:rPr>
          <w:lang w:val="es-MX"/>
        </w:rPr>
        <w:t>6.1.5</w:t>
      </w:r>
      <w:r w:rsidRPr="007C5E68">
        <w:rPr>
          <w:lang w:val="es-MX"/>
        </w:rPr>
        <w:tab/>
      </w:r>
      <w:r w:rsidRPr="0023334C">
        <w:t>Otro (señalar).</w:t>
      </w:r>
    </w:p>
    <w:p w:rsidR="008B2CD2" w:rsidRPr="0023334C" w:rsidRDefault="008B2CD2" w:rsidP="00017439">
      <w:pPr>
        <w:pStyle w:val="Texto"/>
        <w:spacing w:after="90"/>
        <w:ind w:left="1170" w:hanging="450"/>
        <w:rPr>
          <w:b/>
        </w:rPr>
      </w:pPr>
      <w:r w:rsidRPr="007C5E68">
        <w:rPr>
          <w:b/>
          <w:lang w:val="es-MX"/>
        </w:rPr>
        <w:t>6.2</w:t>
      </w:r>
      <w:r w:rsidRPr="007C5E68">
        <w:rPr>
          <w:b/>
          <w:lang w:val="es-MX"/>
        </w:rPr>
        <w:tab/>
      </w:r>
      <w:r w:rsidRPr="0023334C">
        <w:rPr>
          <w:b/>
        </w:rPr>
        <w:t>Unidad administrativa responsable de contratar la evaluación</w:t>
      </w:r>
    </w:p>
    <w:p w:rsidR="008B2CD2" w:rsidRPr="0023334C" w:rsidRDefault="0004156A" w:rsidP="00017439">
      <w:pPr>
        <w:pStyle w:val="Texto"/>
        <w:spacing w:after="90"/>
        <w:ind w:left="1170" w:hanging="450"/>
      </w:pPr>
      <w:r>
        <w:tab/>
      </w:r>
      <w:r w:rsidR="008B2CD2" w:rsidRPr="0023334C">
        <w:t>Establecer la unidad administrativa responsable de contratar la evaluación.</w:t>
      </w:r>
    </w:p>
    <w:p w:rsidR="008B2CD2" w:rsidRDefault="008B2CD2" w:rsidP="00017439">
      <w:pPr>
        <w:pStyle w:val="Texto"/>
        <w:spacing w:after="90"/>
        <w:ind w:left="1170" w:hanging="450"/>
        <w:rPr>
          <w:b/>
        </w:rPr>
      </w:pPr>
      <w:r w:rsidRPr="007C5E68">
        <w:rPr>
          <w:b/>
          <w:lang w:val="es-MX"/>
        </w:rPr>
        <w:t>6.3</w:t>
      </w:r>
      <w:r w:rsidRPr="007C5E68">
        <w:rPr>
          <w:b/>
          <w:lang w:val="es-MX"/>
        </w:rPr>
        <w:tab/>
      </w:r>
      <w:r w:rsidRPr="0023334C">
        <w:rPr>
          <w:b/>
        </w:rPr>
        <w:t>Costo total de la evaluación</w:t>
      </w:r>
      <w:r w:rsidR="00CE3103">
        <w:rPr>
          <w:b/>
        </w:rPr>
        <w:t xml:space="preserve"> </w:t>
      </w:r>
    </w:p>
    <w:p w:rsidR="008B2CD2" w:rsidRDefault="0004156A" w:rsidP="00017439">
      <w:pPr>
        <w:pStyle w:val="Texto"/>
        <w:spacing w:after="90"/>
        <w:ind w:left="1170" w:hanging="450"/>
      </w:pPr>
      <w:r>
        <w:tab/>
      </w:r>
      <w:r w:rsidR="008B2CD2" w:rsidRPr="0023334C">
        <w:t>Establecer el monto de los recursos erogados para la evaluación en moneda nacional.</w:t>
      </w:r>
    </w:p>
    <w:p w:rsidR="008B2CD2" w:rsidRPr="0023334C" w:rsidRDefault="008B2CD2" w:rsidP="00017439">
      <w:pPr>
        <w:pStyle w:val="Texto"/>
        <w:spacing w:after="90"/>
        <w:ind w:left="1170" w:hanging="450"/>
        <w:rPr>
          <w:b/>
        </w:rPr>
      </w:pPr>
      <w:r w:rsidRPr="007C5E68">
        <w:rPr>
          <w:b/>
          <w:lang w:val="es-MX"/>
        </w:rPr>
        <w:t>6.4</w:t>
      </w:r>
      <w:r w:rsidRPr="007C5E68">
        <w:rPr>
          <w:b/>
          <w:lang w:val="es-MX"/>
        </w:rPr>
        <w:tab/>
      </w:r>
      <w:r w:rsidRPr="0023334C">
        <w:rPr>
          <w:b/>
        </w:rPr>
        <w:t>Fuente de financiamiento</w:t>
      </w:r>
    </w:p>
    <w:p w:rsidR="008B2CD2" w:rsidRPr="0023334C" w:rsidRDefault="0004156A" w:rsidP="00017439">
      <w:pPr>
        <w:pStyle w:val="Texto"/>
        <w:spacing w:after="90"/>
        <w:ind w:left="1170" w:hanging="450"/>
      </w:pPr>
      <w:r>
        <w:tab/>
      </w:r>
      <w:r w:rsidR="008B2CD2" w:rsidRPr="0023334C">
        <w:t>Establecer la fuente de financiamiento utilizada para llevar a cabo la evaluación.</w:t>
      </w:r>
    </w:p>
    <w:p w:rsidR="008B2CD2" w:rsidRPr="0023334C" w:rsidRDefault="008B2CD2" w:rsidP="00017439">
      <w:pPr>
        <w:pStyle w:val="Texto"/>
        <w:spacing w:after="90"/>
        <w:ind w:left="1710" w:hanging="540"/>
      </w:pPr>
      <w:r w:rsidRPr="007C5E68">
        <w:rPr>
          <w:lang w:val="es-MX"/>
        </w:rPr>
        <w:t>6.4.1</w:t>
      </w:r>
      <w:r w:rsidRPr="007C5E68">
        <w:rPr>
          <w:lang w:val="es-MX"/>
        </w:rPr>
        <w:tab/>
      </w:r>
      <w:r w:rsidRPr="0023334C">
        <w:t>Recurso fiscal</w:t>
      </w:r>
    </w:p>
    <w:p w:rsidR="008B2CD2" w:rsidRPr="0023334C" w:rsidRDefault="008B2CD2" w:rsidP="00017439">
      <w:pPr>
        <w:pStyle w:val="Texto"/>
        <w:spacing w:after="90"/>
        <w:ind w:left="1710" w:hanging="540"/>
      </w:pPr>
      <w:r w:rsidRPr="007C5E68">
        <w:rPr>
          <w:lang w:val="es-MX"/>
        </w:rPr>
        <w:t>6.4.2</w:t>
      </w:r>
      <w:r w:rsidRPr="007C5E68">
        <w:rPr>
          <w:lang w:val="es-MX"/>
        </w:rPr>
        <w:tab/>
      </w:r>
      <w:r w:rsidRPr="0023334C">
        <w:t>Recurso propio</w:t>
      </w:r>
    </w:p>
    <w:p w:rsidR="008B2CD2" w:rsidRPr="0023334C" w:rsidRDefault="008B2CD2" w:rsidP="00017439">
      <w:pPr>
        <w:pStyle w:val="Texto"/>
        <w:spacing w:after="90"/>
        <w:ind w:left="1710" w:hanging="540"/>
      </w:pPr>
      <w:r w:rsidRPr="007C5E68">
        <w:rPr>
          <w:lang w:val="es-MX"/>
        </w:rPr>
        <w:t>6.4.3</w:t>
      </w:r>
      <w:r w:rsidRPr="007C5E68">
        <w:rPr>
          <w:lang w:val="es-MX"/>
        </w:rPr>
        <w:tab/>
      </w:r>
      <w:r w:rsidRPr="0023334C">
        <w:t>Créditos</w:t>
      </w:r>
    </w:p>
    <w:p w:rsidR="008B2CD2" w:rsidRDefault="008B2CD2" w:rsidP="00017439">
      <w:pPr>
        <w:pStyle w:val="Texto"/>
        <w:spacing w:after="90"/>
        <w:ind w:left="1710" w:hanging="540"/>
      </w:pPr>
      <w:r w:rsidRPr="007C5E68">
        <w:rPr>
          <w:lang w:val="es-MX"/>
        </w:rPr>
        <w:t>6.4.4</w:t>
      </w:r>
      <w:r w:rsidRPr="007C5E68">
        <w:rPr>
          <w:lang w:val="es-MX"/>
        </w:rPr>
        <w:tab/>
      </w:r>
    </w:p>
    <w:p w:rsidR="00E41DDA" w:rsidRDefault="00E41DDA" w:rsidP="00017439">
      <w:pPr>
        <w:pStyle w:val="Texto"/>
        <w:spacing w:after="90"/>
        <w:rPr>
          <w:b/>
          <w:lang w:val="es-MX"/>
        </w:rPr>
      </w:pPr>
    </w:p>
    <w:p w:rsidR="00E41DDA" w:rsidRDefault="00E41DDA" w:rsidP="00017439">
      <w:pPr>
        <w:pStyle w:val="Texto"/>
        <w:spacing w:after="90"/>
        <w:rPr>
          <w:b/>
          <w:lang w:val="es-MX"/>
        </w:rPr>
      </w:pPr>
    </w:p>
    <w:p w:rsidR="008B2CD2" w:rsidRDefault="008B2CD2" w:rsidP="00017439">
      <w:pPr>
        <w:pStyle w:val="Texto"/>
        <w:spacing w:after="90"/>
        <w:rPr>
          <w:b/>
        </w:rPr>
      </w:pPr>
      <w:r w:rsidRPr="007C5E68">
        <w:rPr>
          <w:b/>
          <w:lang w:val="es-MX"/>
        </w:rPr>
        <w:lastRenderedPageBreak/>
        <w:t>7.</w:t>
      </w:r>
      <w:r w:rsidRPr="007C5E68">
        <w:rPr>
          <w:b/>
          <w:lang w:val="es-MX"/>
        </w:rPr>
        <w:tab/>
      </w:r>
      <w:r w:rsidRPr="0023334C">
        <w:rPr>
          <w:b/>
        </w:rPr>
        <w:t>Difusión de la Evaluación</w:t>
      </w:r>
    </w:p>
    <w:p w:rsidR="008B2CD2" w:rsidRPr="0023334C" w:rsidRDefault="008B2CD2" w:rsidP="00017439">
      <w:pPr>
        <w:pStyle w:val="Texto"/>
        <w:spacing w:after="90"/>
        <w:ind w:left="1170" w:hanging="450"/>
        <w:rPr>
          <w:b/>
        </w:rPr>
      </w:pPr>
      <w:r w:rsidRPr="007C5E68">
        <w:rPr>
          <w:b/>
          <w:lang w:val="es-MX"/>
        </w:rPr>
        <w:t>7.1</w:t>
      </w:r>
      <w:r w:rsidRPr="007C5E68">
        <w:rPr>
          <w:b/>
          <w:lang w:val="es-MX"/>
        </w:rPr>
        <w:tab/>
      </w:r>
      <w:r w:rsidRPr="0023334C">
        <w:rPr>
          <w:b/>
        </w:rPr>
        <w:t>Difusión en internet de la evaluación</w:t>
      </w:r>
    </w:p>
    <w:p w:rsidR="008B2CD2" w:rsidRPr="0023334C" w:rsidRDefault="0004156A" w:rsidP="00017439">
      <w:pPr>
        <w:pStyle w:val="Texto"/>
        <w:spacing w:after="90"/>
        <w:ind w:left="1170" w:hanging="450"/>
      </w:pPr>
      <w:r>
        <w:tab/>
      </w:r>
      <w:r w:rsidR="008B2CD2" w:rsidRPr="0023334C">
        <w:t>Establecer la dirección electrónica de Internet en la que se puede consultar la evaluación realizada.</w:t>
      </w:r>
    </w:p>
    <w:p w:rsidR="008B2CD2" w:rsidRPr="0023334C" w:rsidRDefault="008B2CD2" w:rsidP="00017439">
      <w:pPr>
        <w:pStyle w:val="Texto"/>
        <w:spacing w:after="90"/>
        <w:ind w:left="1170" w:hanging="450"/>
        <w:rPr>
          <w:b/>
        </w:rPr>
      </w:pPr>
      <w:r w:rsidRPr="007C5E68">
        <w:rPr>
          <w:b/>
          <w:lang w:val="es-MX"/>
        </w:rPr>
        <w:t>7.2</w:t>
      </w:r>
      <w:r w:rsidRPr="007C5E68">
        <w:rPr>
          <w:b/>
          <w:lang w:val="es-MX"/>
        </w:rPr>
        <w:tab/>
      </w:r>
      <w:r w:rsidRPr="0023334C">
        <w:rPr>
          <w:b/>
        </w:rPr>
        <w:t>Difusión en internet del formato</w:t>
      </w:r>
    </w:p>
    <w:p w:rsidR="008B2CD2" w:rsidRDefault="0004156A" w:rsidP="00017439">
      <w:pPr>
        <w:pStyle w:val="Texto"/>
        <w:spacing w:after="90"/>
        <w:ind w:left="1170" w:hanging="450"/>
      </w:pPr>
      <w:r>
        <w:tab/>
      </w:r>
      <w:r w:rsidR="008B2CD2" w:rsidRPr="0023334C">
        <w:t>Establecer la o las direcciones electrónicas de Internet en la que esté disponible el Formato al que hace referencia el Anexo 1 de los Lineamientos para la homologación y estandarización de las evaluaciones de los entes públicos.</w:t>
      </w:r>
    </w:p>
    <w:p w:rsidR="00953806" w:rsidRDefault="008B2CD2" w:rsidP="00017439">
      <w:pPr>
        <w:pStyle w:val="Texto"/>
        <w:spacing w:after="90"/>
        <w:rPr>
          <w:szCs w:val="18"/>
        </w:rPr>
      </w:pPr>
      <w:r w:rsidRPr="0023334C">
        <w:rPr>
          <w:szCs w:val="18"/>
        </w:rPr>
        <w:t xml:space="preserve">En la Ciudad de México, Distrito Federal, siendo las doce horas con catorce minutos del día 27 de febrero del año dos mil trece, con fundamento en los artículos 11 de la Ley General de Contabilidad Gubernamental, 12, fracción IV, y 64 del Reglamento Interior de la Secretaría de Hacienda y Crédito Público, el Titular de la Unidad de Contabilidad Gubernamental de la Subsecretaría de Egresos de la Secretaría de Hacienda y Crédito Público, en mi calidad de Secretario Técnico del Consejo Nacional de Armonización Contable, </w:t>
      </w:r>
      <w:r w:rsidRPr="0004156A">
        <w:rPr>
          <w:szCs w:val="18"/>
        </w:rPr>
        <w:t>HAGO CONSTAR Y CERTIFICO que el documento consistente en 6 fojas útiles, impresas por anverso y reverso, rubricadas y cotejadas, denominado Norma para establecer el formato para la difusión de los resultados de las evaluaciones de los recursos federales ministrados a las Entidades Federativas, corresponde con el texto aprobado por el Consejo Nacional de Armonización Contable, mismo que estuvo a la vista de los</w:t>
      </w:r>
      <w:r w:rsidRPr="0023334C">
        <w:rPr>
          <w:szCs w:val="18"/>
        </w:rPr>
        <w:t xml:space="preserve"> integrantes de dicho Consejo en su primera reunión celebrada, en segunda convocatoria, este 27 de febrero del presente año, situación que se certifica para los efectos legales conducentes.- El Secretario Técnico del Consejo Nacional de Armonización Contable, </w:t>
      </w:r>
      <w:r w:rsidRPr="0023334C">
        <w:rPr>
          <w:b/>
          <w:szCs w:val="18"/>
        </w:rPr>
        <w:t>Juan Manuel Alcocer Gamba</w:t>
      </w:r>
      <w:r w:rsidRPr="0023334C">
        <w:rPr>
          <w:szCs w:val="18"/>
        </w:rPr>
        <w:t xml:space="preserve">.- </w:t>
      </w:r>
      <w:r w:rsidR="0004156A">
        <w:rPr>
          <w:szCs w:val="18"/>
        </w:rPr>
        <w:t>Rúbrica.</w:t>
      </w:r>
    </w:p>
    <w:p w:rsidR="00E41DDA" w:rsidRDefault="00E41DDA" w:rsidP="00953806">
      <w:pPr>
        <w:pStyle w:val="Texto"/>
        <w:spacing w:line="218" w:lineRule="exact"/>
        <w:ind w:firstLine="0"/>
        <w:jc w:val="center"/>
        <w:rPr>
          <w:szCs w:val="18"/>
        </w:rPr>
      </w:pPr>
    </w:p>
    <w:p w:rsidR="00E41DDA" w:rsidRDefault="00E41DDA" w:rsidP="00953806">
      <w:pPr>
        <w:pStyle w:val="Texto"/>
        <w:spacing w:line="218" w:lineRule="exact"/>
        <w:ind w:firstLine="0"/>
        <w:jc w:val="center"/>
        <w:rPr>
          <w:szCs w:val="18"/>
        </w:rPr>
      </w:pPr>
    </w:p>
    <w:p w:rsidR="00953806" w:rsidRPr="00E41DDA" w:rsidRDefault="00E41DDA" w:rsidP="0011010E">
      <w:pPr>
        <w:pStyle w:val="Texto"/>
        <w:spacing w:after="0" w:line="218" w:lineRule="exact"/>
        <w:ind w:firstLine="0"/>
        <w:jc w:val="center"/>
        <w:rPr>
          <w:b/>
        </w:rPr>
      </w:pPr>
      <w:r w:rsidRPr="00E41DDA">
        <w:rPr>
          <w:b/>
        </w:rPr>
        <w:t xml:space="preserve">Acuerdo por el que se Reforma </w:t>
      </w:r>
      <w:r w:rsidR="00953806" w:rsidRPr="00E41DDA">
        <w:rPr>
          <w:b/>
        </w:rPr>
        <w:t>Norma para establecer el formato para la difusión de los resultados de las evaluaciones de los recursos federales ministrados a las entidades federativas</w:t>
      </w:r>
    </w:p>
    <w:p w:rsidR="00953806" w:rsidRPr="00E41DDA" w:rsidRDefault="00953806" w:rsidP="00E41DDA">
      <w:pPr>
        <w:pStyle w:val="Texto"/>
        <w:spacing w:after="0" w:line="308" w:lineRule="exact"/>
        <w:ind w:firstLine="0"/>
        <w:jc w:val="center"/>
        <w:rPr>
          <w:color w:val="0000FF"/>
          <w:sz w:val="16"/>
          <w:szCs w:val="16"/>
        </w:rPr>
      </w:pPr>
      <w:r w:rsidRPr="00E41DDA">
        <w:rPr>
          <w:color w:val="0000FF"/>
          <w:sz w:val="16"/>
          <w:szCs w:val="16"/>
        </w:rPr>
        <w:t>Publicado en el DOF</w:t>
      </w:r>
      <w:r w:rsidR="00E41DDA" w:rsidRPr="00E41DDA">
        <w:rPr>
          <w:color w:val="0000FF"/>
          <w:sz w:val="16"/>
          <w:szCs w:val="16"/>
        </w:rPr>
        <w:t xml:space="preserve"> </w:t>
      </w:r>
      <w:r w:rsidRPr="00E41DDA">
        <w:rPr>
          <w:color w:val="0000FF"/>
          <w:sz w:val="16"/>
          <w:szCs w:val="16"/>
        </w:rPr>
        <w:t xml:space="preserve">el </w:t>
      </w:r>
      <w:r w:rsidR="00E41DDA" w:rsidRPr="00E41DDA">
        <w:rPr>
          <w:color w:val="0000FF"/>
          <w:sz w:val="16"/>
          <w:szCs w:val="16"/>
        </w:rPr>
        <w:t>2</w:t>
      </w:r>
      <w:r w:rsidRPr="00E41DDA">
        <w:rPr>
          <w:color w:val="0000FF"/>
          <w:sz w:val="16"/>
          <w:szCs w:val="16"/>
        </w:rPr>
        <w:t>3</w:t>
      </w:r>
      <w:r w:rsidR="00E41DDA" w:rsidRPr="00E41DDA">
        <w:rPr>
          <w:color w:val="0000FF"/>
          <w:sz w:val="16"/>
          <w:szCs w:val="16"/>
        </w:rPr>
        <w:t>-12-2015</w:t>
      </w:r>
    </w:p>
    <w:p w:rsidR="00E41DDA" w:rsidRPr="00E41DDA" w:rsidRDefault="00E41DDA" w:rsidP="00E41DDA">
      <w:pPr>
        <w:pStyle w:val="Texto"/>
        <w:spacing w:after="0" w:line="308" w:lineRule="exact"/>
        <w:ind w:firstLine="0"/>
        <w:jc w:val="center"/>
        <w:rPr>
          <w:color w:val="0000FF"/>
          <w:sz w:val="16"/>
          <w:szCs w:val="16"/>
        </w:rPr>
      </w:pPr>
    </w:p>
    <w:p w:rsidR="00953806" w:rsidRPr="00E41DDA" w:rsidRDefault="00953806" w:rsidP="00953806">
      <w:pPr>
        <w:spacing w:after="120"/>
        <w:jc w:val="center"/>
        <w:rPr>
          <w:rFonts w:ascii="Arial" w:hAnsi="Arial" w:cs="Arial"/>
          <w:b/>
          <w:sz w:val="18"/>
          <w:szCs w:val="18"/>
        </w:rPr>
      </w:pPr>
      <w:r w:rsidRPr="00E41DDA">
        <w:rPr>
          <w:rFonts w:ascii="Arial" w:hAnsi="Arial" w:cs="Arial"/>
          <w:b/>
          <w:sz w:val="18"/>
          <w:szCs w:val="18"/>
        </w:rPr>
        <w:t>TRANSITORIOS</w:t>
      </w:r>
    </w:p>
    <w:p w:rsidR="00953806" w:rsidRPr="00E41DDA" w:rsidRDefault="00953806" w:rsidP="00953806">
      <w:pPr>
        <w:spacing w:after="120"/>
        <w:jc w:val="both"/>
        <w:rPr>
          <w:rFonts w:ascii="Arial" w:hAnsi="Arial" w:cs="Arial"/>
          <w:sz w:val="18"/>
          <w:szCs w:val="18"/>
        </w:rPr>
      </w:pPr>
      <w:r w:rsidRPr="00E41DDA">
        <w:rPr>
          <w:rFonts w:ascii="Arial" w:hAnsi="Arial" w:cs="Arial"/>
          <w:b/>
          <w:sz w:val="18"/>
          <w:szCs w:val="18"/>
        </w:rPr>
        <w:t>PRIMERO.-</w:t>
      </w:r>
      <w:r w:rsidRPr="00E41DDA">
        <w:rPr>
          <w:rFonts w:ascii="Arial" w:hAnsi="Arial" w:cs="Arial"/>
          <w:sz w:val="18"/>
          <w:szCs w:val="18"/>
        </w:rPr>
        <w:t xml:space="preserve"> El presente Acuerdo entrará en vigor a partir del día siguiente de su publicación en el Diario Oficial de la Federación.</w:t>
      </w:r>
    </w:p>
    <w:p w:rsidR="00953806" w:rsidRPr="00E41DDA" w:rsidRDefault="00953806" w:rsidP="00953806">
      <w:pPr>
        <w:spacing w:after="120"/>
        <w:jc w:val="both"/>
        <w:rPr>
          <w:rFonts w:ascii="Arial" w:hAnsi="Arial" w:cs="Arial"/>
          <w:sz w:val="18"/>
          <w:szCs w:val="18"/>
        </w:rPr>
      </w:pPr>
      <w:r w:rsidRPr="00E41DDA">
        <w:rPr>
          <w:rFonts w:ascii="Arial" w:hAnsi="Arial" w:cs="Arial"/>
          <w:b/>
          <w:sz w:val="18"/>
          <w:szCs w:val="18"/>
        </w:rPr>
        <w:t xml:space="preserve">SEGUNDO.- </w:t>
      </w:r>
      <w:r w:rsidRPr="00E41DDA">
        <w:rPr>
          <w:rFonts w:ascii="Arial" w:hAnsi="Arial" w:cs="Arial"/>
          <w:sz w:val="18"/>
          <w:szCs w:val="18"/>
        </w:rPr>
        <w:t xml:space="preserve">Las entidades federativas, en cumplimiento de lo dispuesto por el artículo 7, segundo párrafo, de la Ley General de Contabilidad Gubernamental deberán publicar el presente Acuerdo, en sus medios oficiales de difusión escritos y electrónicos, dentro de un plazo de 30 días hábiles siguientes a la publicación del presente en el Diario Oficial de la Federación. </w:t>
      </w:r>
    </w:p>
    <w:p w:rsidR="00953806" w:rsidRPr="00E41DDA" w:rsidRDefault="00953806" w:rsidP="00953806">
      <w:pPr>
        <w:spacing w:after="120"/>
        <w:jc w:val="both"/>
        <w:rPr>
          <w:rFonts w:ascii="Arial" w:hAnsi="Arial" w:cs="Arial"/>
          <w:sz w:val="18"/>
          <w:szCs w:val="18"/>
        </w:rPr>
      </w:pPr>
      <w:r w:rsidRPr="00E41DDA">
        <w:rPr>
          <w:rFonts w:ascii="Arial" w:hAnsi="Arial" w:cs="Arial"/>
          <w:b/>
          <w:sz w:val="18"/>
          <w:szCs w:val="18"/>
        </w:rPr>
        <w:t xml:space="preserve">TERCERO.- </w:t>
      </w:r>
      <w:r w:rsidRPr="00E41DDA">
        <w:rPr>
          <w:rFonts w:ascii="Arial" w:hAnsi="Arial" w:cs="Arial"/>
          <w:sz w:val="18"/>
          <w:szCs w:val="18"/>
        </w:rPr>
        <w:t>En términos de los artículos 7 y 15 de la Ley General de Contabilidad Gubernamental, el Secretario Técnico llevará un registro público en una página de Internet de los actos que los gobiernos de las entidades federativas, municipios y demarcaciones territoriales del Distrito Federal realicen para la adopción e implementación del presente Acuerdo. Para tales efectos, los gobiernos de las Entidades Federativas y los ayuntamientos de los municipios remitirán a la Secretaria Técnica la información relacionada con dichos actos. Dicha información deberá ser enviada a la dirección electrónica conac_sriotecnico@hacienda.gob.mx, dentro de un plazo de 15 días hábiles contados a partir de la conclusión del plazo fijado en el presente. Los municipios sujetos del presente acuerdo podrán enviar la información antes referida por correo ordinario, a la atención de la Secretaria Técnica del CONAC, en el domicilio de Constituyentes 1001, Colonia Belén de las Flores, Delegación Álvaro Obregón, México, D.F., C.P. 01110.</w:t>
      </w:r>
    </w:p>
    <w:p w:rsidR="008B2CD2" w:rsidRPr="00E41DDA" w:rsidRDefault="00953806" w:rsidP="00953806">
      <w:pPr>
        <w:pStyle w:val="Texto"/>
        <w:spacing w:after="90"/>
        <w:rPr>
          <w:szCs w:val="18"/>
        </w:rPr>
      </w:pPr>
      <w:r w:rsidRPr="00E41DDA">
        <w:t xml:space="preserve">En la Ciudad de México, siendo las catorce treinta horas del día 10 de diciembre del año dos mil quince, con fundamento en los artículos 11 de la Ley General de Contabilidad Gubernamental, 12, fracción IV, y 64 del Reglamento Interior de la Secretaría de Hacienda y Crédito Público, el Titular de la Unidad de Contabilidad Gubernamental de la Subsecretaría de Egresos de la Secretaría de Hacienda y Crédito Público, en mi calidad de Secretaria Técnica del Consejo Nacional de Armonización Contable, </w:t>
      </w:r>
      <w:r w:rsidRPr="00E41DDA">
        <w:rPr>
          <w:b/>
        </w:rPr>
        <w:t>HAGO CONSTAR Y CERTIFICO</w:t>
      </w:r>
      <w:r w:rsidRPr="00E41DDA">
        <w:t xml:space="preserve"> que el documento consistente en 1 foja útil, rubricada y cotejada, corresponde con el texto del Acuerdo por el que se Reforma la Norma para establecer el formato para la difusión de los resultados de las evaluaciones de los recursos federales ministrados a las entidades federativas, aprobado por el Consejo Nacional de Armonización Contable, mismo que estuvo a la vista de los integrantes de dicho Consejo en su cuarta reunión celebrada, en segunda convocatoria, el 10 de diciembre del presente año, situación que se certifica para los efectos legales conducentes</w:t>
      </w:r>
      <w:r w:rsidRPr="00E41DDA">
        <w:rPr>
          <w:szCs w:val="18"/>
        </w:rPr>
        <w:t>. Rúbrica.</w:t>
      </w:r>
    </w:p>
    <w:p w:rsidR="00E41DDA" w:rsidRDefault="00E41DDA" w:rsidP="00953806">
      <w:pPr>
        <w:pStyle w:val="Texto"/>
        <w:spacing w:after="90"/>
        <w:rPr>
          <w:szCs w:val="18"/>
        </w:rPr>
      </w:pPr>
      <w:r w:rsidRPr="00E41DDA">
        <w:rPr>
          <w:szCs w:val="18"/>
        </w:rPr>
        <w:t xml:space="preserve">La Secretaria Técnica del Consejo Nacional de Armonización Contable, </w:t>
      </w:r>
      <w:r w:rsidRPr="00E41DDA">
        <w:rPr>
          <w:b/>
          <w:szCs w:val="18"/>
        </w:rPr>
        <w:t>María Teresa Castro Corro</w:t>
      </w:r>
      <w:r w:rsidRPr="00E41DDA">
        <w:rPr>
          <w:szCs w:val="18"/>
        </w:rPr>
        <w:t>.</w:t>
      </w:r>
      <w:r w:rsidR="001C69D8">
        <w:rPr>
          <w:szCs w:val="18"/>
        </w:rPr>
        <w:t>-</w:t>
      </w:r>
      <w:r w:rsidRPr="00E41DDA">
        <w:rPr>
          <w:szCs w:val="18"/>
        </w:rPr>
        <w:t xml:space="preserve"> Rúbrica.</w:t>
      </w:r>
    </w:p>
    <w:p w:rsidR="000941F8" w:rsidRPr="000941F8" w:rsidRDefault="000941F8" w:rsidP="00953806">
      <w:pPr>
        <w:pStyle w:val="Texto"/>
        <w:spacing w:after="90"/>
        <w:rPr>
          <w:b/>
          <w:sz w:val="24"/>
          <w:szCs w:val="18"/>
        </w:rPr>
      </w:pPr>
      <w:r w:rsidRPr="000941F8">
        <w:rPr>
          <w:b/>
          <w:sz w:val="24"/>
          <w:szCs w:val="18"/>
        </w:rPr>
        <w:lastRenderedPageBreak/>
        <w:t>La evaluación se dará a conocer una vez que se realice</w:t>
      </w:r>
    </w:p>
    <w:p w:rsidR="000941F8" w:rsidRPr="0023334C" w:rsidRDefault="000941F8" w:rsidP="00953806">
      <w:pPr>
        <w:pStyle w:val="Texto"/>
        <w:spacing w:after="90"/>
        <w:rPr>
          <w:szCs w:val="16"/>
        </w:rPr>
      </w:pPr>
      <w:bookmarkStart w:id="0" w:name="_GoBack"/>
      <w:bookmarkEnd w:id="0"/>
    </w:p>
    <w:sectPr w:rsidR="000941F8" w:rsidRPr="0023334C" w:rsidSect="00E41DDA">
      <w:pgSz w:w="12240" w:h="15840"/>
      <w:pgMar w:top="1152" w:right="1699" w:bottom="993" w:left="1699" w:header="706" w:footer="706"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EBA" w:rsidRDefault="00CE2EBA">
      <w:r>
        <w:separator/>
      </w:r>
    </w:p>
  </w:endnote>
  <w:endnote w:type="continuationSeparator" w:id="0">
    <w:p w:rsidR="00CE2EBA" w:rsidRDefault="00CE2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Palacio (WN)">
    <w:panose1 w:val="00000000000000000000"/>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 Negrit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EBA" w:rsidRDefault="00CE2EBA">
      <w:r>
        <w:separator/>
      </w:r>
    </w:p>
  </w:footnote>
  <w:footnote w:type="continuationSeparator" w:id="0">
    <w:p w:rsidR="00CE2EBA" w:rsidRDefault="00CE2E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356E6DE5"/>
    <w:multiLevelType w:val="hybridMultilevel"/>
    <w:tmpl w:val="14B854FA"/>
    <w:lvl w:ilvl="0" w:tplc="CDFE2C62">
      <w:start w:val="1"/>
      <w:numFmt w:val="bullet"/>
      <w:lvlText w:val=""/>
      <w:lvlJc w:val="left"/>
      <w:pPr>
        <w:tabs>
          <w:tab w:val="num" w:pos="360"/>
        </w:tabs>
        <w:ind w:left="36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732185"/>
    <w:multiLevelType w:val="hybridMultilevel"/>
    <w:tmpl w:val="20BA04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8C432F"/>
    <w:multiLevelType w:val="hybridMultilevel"/>
    <w:tmpl w:val="23FCF730"/>
    <w:lvl w:ilvl="0" w:tplc="AA6446A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6" w15:restartNumberingAfterBreak="0">
    <w:nsid w:val="70D85C51"/>
    <w:multiLevelType w:val="hybridMultilevel"/>
    <w:tmpl w:val="B164D6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6"/>
  <w:hyphenationZone w:val="425"/>
  <w:evenAndOddHeaders/>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2CD2"/>
    <w:rsid w:val="00005BEB"/>
    <w:rsid w:val="00017439"/>
    <w:rsid w:val="0002616A"/>
    <w:rsid w:val="00031F05"/>
    <w:rsid w:val="0004156A"/>
    <w:rsid w:val="0005112F"/>
    <w:rsid w:val="000579FF"/>
    <w:rsid w:val="0007036F"/>
    <w:rsid w:val="000826B1"/>
    <w:rsid w:val="00085CFF"/>
    <w:rsid w:val="00086BF8"/>
    <w:rsid w:val="000934C4"/>
    <w:rsid w:val="000937EB"/>
    <w:rsid w:val="000941F8"/>
    <w:rsid w:val="0009585C"/>
    <w:rsid w:val="000B140E"/>
    <w:rsid w:val="000B42E5"/>
    <w:rsid w:val="000C50D4"/>
    <w:rsid w:val="000C7AE2"/>
    <w:rsid w:val="000D070F"/>
    <w:rsid w:val="000F0FA3"/>
    <w:rsid w:val="000F706A"/>
    <w:rsid w:val="0010703B"/>
    <w:rsid w:val="0011010E"/>
    <w:rsid w:val="001264C5"/>
    <w:rsid w:val="001303A7"/>
    <w:rsid w:val="00140A5C"/>
    <w:rsid w:val="00140CB7"/>
    <w:rsid w:val="0014318A"/>
    <w:rsid w:val="00154FF0"/>
    <w:rsid w:val="00155A7E"/>
    <w:rsid w:val="001574EC"/>
    <w:rsid w:val="00162C3D"/>
    <w:rsid w:val="001642EF"/>
    <w:rsid w:val="00176B02"/>
    <w:rsid w:val="001939FE"/>
    <w:rsid w:val="001B2B2C"/>
    <w:rsid w:val="001B6981"/>
    <w:rsid w:val="001C69D8"/>
    <w:rsid w:val="001E6CB1"/>
    <w:rsid w:val="001F6325"/>
    <w:rsid w:val="0021169F"/>
    <w:rsid w:val="002214D8"/>
    <w:rsid w:val="0025082C"/>
    <w:rsid w:val="002521B3"/>
    <w:rsid w:val="00255299"/>
    <w:rsid w:val="0026617B"/>
    <w:rsid w:val="00285BE5"/>
    <w:rsid w:val="00286668"/>
    <w:rsid w:val="00290296"/>
    <w:rsid w:val="00291CA7"/>
    <w:rsid w:val="002940B6"/>
    <w:rsid w:val="002A245E"/>
    <w:rsid w:val="002A6E93"/>
    <w:rsid w:val="002B00EE"/>
    <w:rsid w:val="002B127D"/>
    <w:rsid w:val="002B3857"/>
    <w:rsid w:val="002C0F5C"/>
    <w:rsid w:val="002C291A"/>
    <w:rsid w:val="002C3644"/>
    <w:rsid w:val="002E0094"/>
    <w:rsid w:val="002E0C58"/>
    <w:rsid w:val="002F6279"/>
    <w:rsid w:val="002F666A"/>
    <w:rsid w:val="0030321A"/>
    <w:rsid w:val="00323864"/>
    <w:rsid w:val="0032394E"/>
    <w:rsid w:val="00326B04"/>
    <w:rsid w:val="00330780"/>
    <w:rsid w:val="003333A2"/>
    <w:rsid w:val="003340A4"/>
    <w:rsid w:val="00343F44"/>
    <w:rsid w:val="0034469B"/>
    <w:rsid w:val="00357A6B"/>
    <w:rsid w:val="0036410B"/>
    <w:rsid w:val="003656C6"/>
    <w:rsid w:val="00373DFE"/>
    <w:rsid w:val="00373F54"/>
    <w:rsid w:val="0039202C"/>
    <w:rsid w:val="00397C4B"/>
    <w:rsid w:val="003C5EB9"/>
    <w:rsid w:val="003D224C"/>
    <w:rsid w:val="003E0440"/>
    <w:rsid w:val="003E5783"/>
    <w:rsid w:val="003E7472"/>
    <w:rsid w:val="003E7D31"/>
    <w:rsid w:val="00402638"/>
    <w:rsid w:val="00410B8C"/>
    <w:rsid w:val="00410D08"/>
    <w:rsid w:val="00412ED6"/>
    <w:rsid w:val="004142D5"/>
    <w:rsid w:val="0041454F"/>
    <w:rsid w:val="00423BEA"/>
    <w:rsid w:val="0042779F"/>
    <w:rsid w:val="004352A9"/>
    <w:rsid w:val="00440349"/>
    <w:rsid w:val="004416F5"/>
    <w:rsid w:val="00464085"/>
    <w:rsid w:val="004652D9"/>
    <w:rsid w:val="00465E99"/>
    <w:rsid w:val="004A7426"/>
    <w:rsid w:val="004B2F2C"/>
    <w:rsid w:val="004C49C6"/>
    <w:rsid w:val="004D4A72"/>
    <w:rsid w:val="004E6B1F"/>
    <w:rsid w:val="004E77FB"/>
    <w:rsid w:val="004F3FE9"/>
    <w:rsid w:val="00512CDB"/>
    <w:rsid w:val="00513A47"/>
    <w:rsid w:val="00514993"/>
    <w:rsid w:val="00534337"/>
    <w:rsid w:val="0053581A"/>
    <w:rsid w:val="00535845"/>
    <w:rsid w:val="00542CB0"/>
    <w:rsid w:val="005438AB"/>
    <w:rsid w:val="0054733E"/>
    <w:rsid w:val="0055349C"/>
    <w:rsid w:val="00561CEF"/>
    <w:rsid w:val="00564E9D"/>
    <w:rsid w:val="005B2280"/>
    <w:rsid w:val="005C4019"/>
    <w:rsid w:val="005C75DE"/>
    <w:rsid w:val="005D7D14"/>
    <w:rsid w:val="005E58F1"/>
    <w:rsid w:val="006046EA"/>
    <w:rsid w:val="006071B5"/>
    <w:rsid w:val="00613DB8"/>
    <w:rsid w:val="00614402"/>
    <w:rsid w:val="00622A27"/>
    <w:rsid w:val="006231E1"/>
    <w:rsid w:val="00627360"/>
    <w:rsid w:val="00627D1A"/>
    <w:rsid w:val="0063495E"/>
    <w:rsid w:val="00634C63"/>
    <w:rsid w:val="006541ED"/>
    <w:rsid w:val="00656CFF"/>
    <w:rsid w:val="00670488"/>
    <w:rsid w:val="006711A8"/>
    <w:rsid w:val="00674139"/>
    <w:rsid w:val="00681BC5"/>
    <w:rsid w:val="00681CEB"/>
    <w:rsid w:val="0068508B"/>
    <w:rsid w:val="00691836"/>
    <w:rsid w:val="0069357B"/>
    <w:rsid w:val="006938DC"/>
    <w:rsid w:val="00697B7C"/>
    <w:rsid w:val="006B7539"/>
    <w:rsid w:val="006D2E40"/>
    <w:rsid w:val="006E2487"/>
    <w:rsid w:val="006E4EE3"/>
    <w:rsid w:val="006E66EC"/>
    <w:rsid w:val="00702F68"/>
    <w:rsid w:val="0070415B"/>
    <w:rsid w:val="00704492"/>
    <w:rsid w:val="007117D1"/>
    <w:rsid w:val="00717A6D"/>
    <w:rsid w:val="00724703"/>
    <w:rsid w:val="00735E9D"/>
    <w:rsid w:val="00741ABD"/>
    <w:rsid w:val="00746FC8"/>
    <w:rsid w:val="00756D59"/>
    <w:rsid w:val="007578BE"/>
    <w:rsid w:val="00761BB7"/>
    <w:rsid w:val="00770189"/>
    <w:rsid w:val="00777AAF"/>
    <w:rsid w:val="00797AB4"/>
    <w:rsid w:val="007A0956"/>
    <w:rsid w:val="007B00D6"/>
    <w:rsid w:val="007B1658"/>
    <w:rsid w:val="007B3D61"/>
    <w:rsid w:val="007B4A5E"/>
    <w:rsid w:val="007C5E68"/>
    <w:rsid w:val="007C6DA2"/>
    <w:rsid w:val="007D00B8"/>
    <w:rsid w:val="007D286A"/>
    <w:rsid w:val="007F01DB"/>
    <w:rsid w:val="00827CE1"/>
    <w:rsid w:val="0083080F"/>
    <w:rsid w:val="008441A8"/>
    <w:rsid w:val="00861C82"/>
    <w:rsid w:val="008651ED"/>
    <w:rsid w:val="00875A59"/>
    <w:rsid w:val="00884A2D"/>
    <w:rsid w:val="008919DD"/>
    <w:rsid w:val="0089558E"/>
    <w:rsid w:val="008A23F3"/>
    <w:rsid w:val="008A4A0E"/>
    <w:rsid w:val="008A7F8A"/>
    <w:rsid w:val="008B2CD2"/>
    <w:rsid w:val="008B487F"/>
    <w:rsid w:val="008B5BD2"/>
    <w:rsid w:val="008D17A5"/>
    <w:rsid w:val="008E35DF"/>
    <w:rsid w:val="008E760A"/>
    <w:rsid w:val="008F7A18"/>
    <w:rsid w:val="00913D77"/>
    <w:rsid w:val="009167A0"/>
    <w:rsid w:val="009200A2"/>
    <w:rsid w:val="009220C1"/>
    <w:rsid w:val="009260B0"/>
    <w:rsid w:val="009329FB"/>
    <w:rsid w:val="00945F33"/>
    <w:rsid w:val="0095030D"/>
    <w:rsid w:val="00953806"/>
    <w:rsid w:val="0098350E"/>
    <w:rsid w:val="00987BEE"/>
    <w:rsid w:val="009932CA"/>
    <w:rsid w:val="009A2DB6"/>
    <w:rsid w:val="009A7654"/>
    <w:rsid w:val="009C02DA"/>
    <w:rsid w:val="009C521A"/>
    <w:rsid w:val="009E1AC6"/>
    <w:rsid w:val="009E3B35"/>
    <w:rsid w:val="009E63EA"/>
    <w:rsid w:val="009F050F"/>
    <w:rsid w:val="00A07D34"/>
    <w:rsid w:val="00A204D4"/>
    <w:rsid w:val="00A31E9B"/>
    <w:rsid w:val="00A333DC"/>
    <w:rsid w:val="00A53D31"/>
    <w:rsid w:val="00A73F8A"/>
    <w:rsid w:val="00A755D5"/>
    <w:rsid w:val="00A76032"/>
    <w:rsid w:val="00A8099D"/>
    <w:rsid w:val="00A81D62"/>
    <w:rsid w:val="00A84922"/>
    <w:rsid w:val="00AA7E6C"/>
    <w:rsid w:val="00AD0A5F"/>
    <w:rsid w:val="00AD54E0"/>
    <w:rsid w:val="00AD79C0"/>
    <w:rsid w:val="00B00632"/>
    <w:rsid w:val="00B12636"/>
    <w:rsid w:val="00B14C29"/>
    <w:rsid w:val="00B15416"/>
    <w:rsid w:val="00B170E8"/>
    <w:rsid w:val="00B32C98"/>
    <w:rsid w:val="00B3339D"/>
    <w:rsid w:val="00B33737"/>
    <w:rsid w:val="00B3769E"/>
    <w:rsid w:val="00B61D4F"/>
    <w:rsid w:val="00B63531"/>
    <w:rsid w:val="00B7008A"/>
    <w:rsid w:val="00B717B3"/>
    <w:rsid w:val="00B82752"/>
    <w:rsid w:val="00B9693F"/>
    <w:rsid w:val="00BC3663"/>
    <w:rsid w:val="00BF091C"/>
    <w:rsid w:val="00C01B5D"/>
    <w:rsid w:val="00C07A75"/>
    <w:rsid w:val="00C20052"/>
    <w:rsid w:val="00C24579"/>
    <w:rsid w:val="00C24622"/>
    <w:rsid w:val="00C258E4"/>
    <w:rsid w:val="00C25EA3"/>
    <w:rsid w:val="00C6341D"/>
    <w:rsid w:val="00C6474C"/>
    <w:rsid w:val="00C87892"/>
    <w:rsid w:val="00C87E75"/>
    <w:rsid w:val="00C9060E"/>
    <w:rsid w:val="00C96371"/>
    <w:rsid w:val="00CA2FDC"/>
    <w:rsid w:val="00CA3BBA"/>
    <w:rsid w:val="00CC02DF"/>
    <w:rsid w:val="00CC0602"/>
    <w:rsid w:val="00CC39A6"/>
    <w:rsid w:val="00CC71C5"/>
    <w:rsid w:val="00CD06CE"/>
    <w:rsid w:val="00CD47FE"/>
    <w:rsid w:val="00CD6850"/>
    <w:rsid w:val="00CE2EBA"/>
    <w:rsid w:val="00CE3103"/>
    <w:rsid w:val="00CE7326"/>
    <w:rsid w:val="00CF6193"/>
    <w:rsid w:val="00D04785"/>
    <w:rsid w:val="00D10C40"/>
    <w:rsid w:val="00D32C7D"/>
    <w:rsid w:val="00D34588"/>
    <w:rsid w:val="00D42FD2"/>
    <w:rsid w:val="00D43D72"/>
    <w:rsid w:val="00D51490"/>
    <w:rsid w:val="00D54C2F"/>
    <w:rsid w:val="00D64953"/>
    <w:rsid w:val="00D87572"/>
    <w:rsid w:val="00DC6209"/>
    <w:rsid w:val="00DD11FA"/>
    <w:rsid w:val="00DD7C30"/>
    <w:rsid w:val="00DE4C7A"/>
    <w:rsid w:val="00DF6036"/>
    <w:rsid w:val="00DF6BC3"/>
    <w:rsid w:val="00E169C3"/>
    <w:rsid w:val="00E21F6A"/>
    <w:rsid w:val="00E2747C"/>
    <w:rsid w:val="00E27BAC"/>
    <w:rsid w:val="00E30B22"/>
    <w:rsid w:val="00E3798A"/>
    <w:rsid w:val="00E41DDA"/>
    <w:rsid w:val="00E460F3"/>
    <w:rsid w:val="00E50177"/>
    <w:rsid w:val="00E5027B"/>
    <w:rsid w:val="00E5626A"/>
    <w:rsid w:val="00E772E5"/>
    <w:rsid w:val="00E81464"/>
    <w:rsid w:val="00E814AB"/>
    <w:rsid w:val="00E82585"/>
    <w:rsid w:val="00E91D16"/>
    <w:rsid w:val="00EA0ABD"/>
    <w:rsid w:val="00EA46E7"/>
    <w:rsid w:val="00EA5E4E"/>
    <w:rsid w:val="00EB3C2A"/>
    <w:rsid w:val="00ED1AB9"/>
    <w:rsid w:val="00EE375A"/>
    <w:rsid w:val="00EE6353"/>
    <w:rsid w:val="00EE6B96"/>
    <w:rsid w:val="00EF1962"/>
    <w:rsid w:val="00EF226B"/>
    <w:rsid w:val="00F00937"/>
    <w:rsid w:val="00F0700D"/>
    <w:rsid w:val="00F22399"/>
    <w:rsid w:val="00F315C9"/>
    <w:rsid w:val="00F37889"/>
    <w:rsid w:val="00F42E31"/>
    <w:rsid w:val="00F51E5E"/>
    <w:rsid w:val="00F563E4"/>
    <w:rsid w:val="00F61316"/>
    <w:rsid w:val="00F64B32"/>
    <w:rsid w:val="00F70C4B"/>
    <w:rsid w:val="00F808C0"/>
    <w:rsid w:val="00F82D76"/>
    <w:rsid w:val="00F83712"/>
    <w:rsid w:val="00F85CA3"/>
    <w:rsid w:val="00F9225D"/>
    <w:rsid w:val="00F94D80"/>
    <w:rsid w:val="00FA672D"/>
    <w:rsid w:val="00FC03A2"/>
    <w:rsid w:val="00FC5DD1"/>
    <w:rsid w:val="00FD0D2C"/>
    <w:rsid w:val="00FD44E8"/>
    <w:rsid w:val="00FD7200"/>
    <w:rsid w:val="00FE1B4F"/>
    <w:rsid w:val="00FE5F30"/>
    <w:rsid w:val="00FE6ABD"/>
    <w:rsid w:val="00FF38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D5909E50-7F01-4B22-936B-339986276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CD2"/>
    <w:rPr>
      <w:sz w:val="24"/>
      <w:lang w:val="es-ES"/>
    </w:rPr>
  </w:style>
  <w:style w:type="paragraph" w:styleId="Ttulo1">
    <w:name w:val="heading 1"/>
    <w:basedOn w:val="Normal"/>
    <w:next w:val="Normal"/>
    <w:link w:val="Ttulo1Car"/>
    <w:qFormat/>
    <w:rsid w:val="00B170E8"/>
    <w:pPr>
      <w:pBdr>
        <w:bottom w:val="single" w:sz="12" w:space="1" w:color="auto"/>
        <w:between w:val="single" w:sz="12" w:space="1" w:color="auto"/>
      </w:pBdr>
      <w:spacing w:before="120"/>
      <w:jc w:val="both"/>
      <w:outlineLvl w:val="0"/>
    </w:pPr>
    <w:rPr>
      <w:b/>
      <w:sz w:val="18"/>
      <w:szCs w:val="24"/>
      <w:lang w:eastAsia="es-ES"/>
    </w:rPr>
  </w:style>
  <w:style w:type="paragraph" w:styleId="Ttulo2">
    <w:name w:val="heading 2"/>
    <w:basedOn w:val="Normal"/>
    <w:next w:val="Normal"/>
    <w:link w:val="Ttulo2Car"/>
    <w:qFormat/>
    <w:rsid w:val="0089558E"/>
    <w:pPr>
      <w:pBdr>
        <w:top w:val="double" w:sz="6" w:space="1" w:color="auto"/>
        <w:between w:val="double" w:sz="6" w:space="1" w:color="auto"/>
      </w:pBdr>
      <w:spacing w:after="101" w:line="216" w:lineRule="atLeast"/>
      <w:jc w:val="both"/>
      <w:outlineLvl w:val="1"/>
    </w:pPr>
    <w:rPr>
      <w:rFonts w:ascii="Arial" w:hAnsi="Arial"/>
      <w:sz w:val="18"/>
      <w:lang w:val="es-ES_tradnl" w:eastAsia="x-none"/>
    </w:rPr>
  </w:style>
  <w:style w:type="paragraph" w:styleId="Ttulo3">
    <w:name w:val="heading 3"/>
    <w:basedOn w:val="Normal"/>
    <w:next w:val="Normal"/>
    <w:link w:val="Ttulo3Car"/>
    <w:qFormat/>
    <w:rsid w:val="00C24622"/>
    <w:pPr>
      <w:keepNext/>
      <w:outlineLvl w:val="2"/>
    </w:pPr>
    <w:rPr>
      <w:rFonts w:ascii="Arial" w:hAnsi="Arial"/>
      <w:b/>
      <w:lang w:eastAsia="x-none"/>
    </w:rPr>
  </w:style>
  <w:style w:type="paragraph" w:styleId="Ttulo4">
    <w:name w:val="heading 4"/>
    <w:basedOn w:val="Normal"/>
    <w:next w:val="Normal"/>
    <w:link w:val="Ttulo4Car"/>
    <w:qFormat/>
    <w:rsid w:val="00C24622"/>
    <w:pPr>
      <w:keepNext/>
      <w:jc w:val="both"/>
      <w:outlineLvl w:val="3"/>
    </w:pPr>
    <w:rPr>
      <w:rFonts w:ascii="Arial" w:hAnsi="Arial"/>
      <w:lang w:eastAsia="x-none"/>
    </w:rPr>
  </w:style>
  <w:style w:type="paragraph" w:styleId="Ttulo5">
    <w:name w:val="heading 5"/>
    <w:basedOn w:val="Normal"/>
    <w:next w:val="Normal"/>
    <w:link w:val="Ttulo5Car"/>
    <w:qFormat/>
    <w:rsid w:val="00C24622"/>
    <w:pPr>
      <w:keepNext/>
      <w:spacing w:line="240" w:lineRule="atLeast"/>
      <w:ind w:left="-1701"/>
      <w:jc w:val="center"/>
      <w:outlineLvl w:val="4"/>
    </w:pPr>
    <w:rPr>
      <w:rFonts w:ascii="Arial" w:hAnsi="Arial"/>
      <w:b/>
      <w:lang w:val="es-ES_tradnl" w:eastAsia="x-none"/>
    </w:rPr>
  </w:style>
  <w:style w:type="paragraph" w:styleId="Ttulo6">
    <w:name w:val="heading 6"/>
    <w:basedOn w:val="Normal"/>
    <w:next w:val="Normal"/>
    <w:link w:val="Ttulo6Car"/>
    <w:qFormat/>
    <w:rsid w:val="00C24622"/>
    <w:pPr>
      <w:keepNext/>
      <w:outlineLvl w:val="5"/>
    </w:pPr>
    <w:rPr>
      <w:rFonts w:ascii="Arial" w:hAnsi="Arial"/>
      <w:b/>
      <w:color w:val="000080"/>
      <w:sz w:val="20"/>
      <w:lang w:val="es-ES_tradnl" w:eastAsia="x-none"/>
    </w:rPr>
  </w:style>
  <w:style w:type="paragraph" w:styleId="Ttulo7">
    <w:name w:val="heading 7"/>
    <w:basedOn w:val="Normal"/>
    <w:next w:val="Normal"/>
    <w:link w:val="Ttulo7Car"/>
    <w:qFormat/>
    <w:rsid w:val="00C24622"/>
    <w:pPr>
      <w:keepNext/>
      <w:outlineLvl w:val="6"/>
    </w:pPr>
    <w:rPr>
      <w:rFonts w:ascii="Arial" w:hAnsi="Arial"/>
      <w:b/>
      <w:sz w:val="18"/>
      <w:lang w:val="es-ES_tradnl" w:eastAsia="x-none"/>
    </w:rPr>
  </w:style>
  <w:style w:type="paragraph" w:styleId="Ttulo8">
    <w:name w:val="heading 8"/>
    <w:basedOn w:val="Normal"/>
    <w:next w:val="Normal"/>
    <w:link w:val="Ttulo8Car"/>
    <w:qFormat/>
    <w:rsid w:val="00C24622"/>
    <w:pPr>
      <w:keepNext/>
      <w:jc w:val="both"/>
      <w:outlineLvl w:val="7"/>
    </w:pPr>
    <w:rPr>
      <w:rFonts w:ascii="Arial" w:hAnsi="Arial"/>
      <w:b/>
      <w:color w:val="FF0000"/>
      <w:sz w:val="18"/>
      <w:lang w:val="es-ES_tradnl" w:eastAsia="x-none"/>
    </w:rPr>
  </w:style>
  <w:style w:type="paragraph" w:styleId="Ttulo9">
    <w:name w:val="heading 9"/>
    <w:basedOn w:val="Normal"/>
    <w:next w:val="Normal"/>
    <w:link w:val="Ttulo9Car"/>
    <w:qFormat/>
    <w:rsid w:val="00C24622"/>
    <w:pPr>
      <w:keepNext/>
      <w:jc w:val="both"/>
      <w:outlineLvl w:val="8"/>
    </w:pPr>
    <w:rPr>
      <w:rFonts w:ascii="Arial" w:hAnsi="Arial"/>
      <w:b/>
      <w:sz w:val="18"/>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8B2CD2"/>
    <w:rPr>
      <w:rFonts w:cs="CG Palacio (WN)"/>
      <w:b/>
      <w:sz w:val="18"/>
      <w:szCs w:val="24"/>
      <w:lang w:val="es-ES" w:eastAsia="es-ES"/>
    </w:rPr>
  </w:style>
  <w:style w:type="character" w:customStyle="1" w:styleId="Ttulo2Car">
    <w:name w:val="Título 2 Car"/>
    <w:link w:val="Ttulo2"/>
    <w:rsid w:val="008B2CD2"/>
    <w:rPr>
      <w:rFonts w:ascii="Arial" w:hAnsi="Arial" w:cs="Helv"/>
      <w:sz w:val="18"/>
      <w:lang w:val="es-ES_tradnl"/>
    </w:rPr>
  </w:style>
  <w:style w:type="paragraph" w:customStyle="1" w:styleId="Texto">
    <w:name w:val="Texto"/>
    <w:basedOn w:val="Normal"/>
    <w:link w:val="TextoCar"/>
    <w:qFormat/>
    <w:rsid w:val="00A333DC"/>
    <w:pPr>
      <w:spacing w:after="101" w:line="216" w:lineRule="exact"/>
      <w:ind w:firstLine="288"/>
      <w:jc w:val="both"/>
    </w:pPr>
    <w:rPr>
      <w:rFonts w:ascii="Arial" w:hAnsi="Arial" w:cs="Arial"/>
      <w:sz w:val="18"/>
      <w:lang w:eastAsia="es-ES"/>
    </w:rPr>
  </w:style>
  <w:style w:type="character" w:customStyle="1" w:styleId="TextoCar">
    <w:name w:val="Texto Car"/>
    <w:link w:val="Texto"/>
    <w:locked/>
    <w:rsid w:val="003E5783"/>
    <w:rPr>
      <w:rFonts w:ascii="Arial" w:hAnsi="Arial" w:cs="Arial"/>
      <w:sz w:val="18"/>
      <w:lang w:val="es-ES" w:eastAsia="es-ES" w:bidi="ar-SA"/>
    </w:rPr>
  </w:style>
  <w:style w:type="paragraph" w:customStyle="1" w:styleId="CABEZA">
    <w:name w:val="CABEZA"/>
    <w:basedOn w:val="Normal"/>
    <w:rsid w:val="00514993"/>
    <w:pPr>
      <w:jc w:val="center"/>
    </w:pPr>
    <w:rPr>
      <w:rFonts w:cs="Arial"/>
      <w:b/>
      <w:sz w:val="28"/>
      <w:szCs w:val="28"/>
      <w:lang w:val="es-ES_tradnl"/>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lang w:eastAsia="es-ES"/>
    </w:rPr>
  </w:style>
  <w:style w:type="character" w:customStyle="1" w:styleId="ROMANOSCar">
    <w:name w:val="ROMANOS Car"/>
    <w:link w:val="ROMANOS"/>
    <w:locked/>
    <w:rsid w:val="003E5783"/>
    <w:rPr>
      <w:rFonts w:ascii="Arial" w:hAnsi="Arial" w:cs="Arial"/>
      <w:sz w:val="18"/>
      <w:szCs w:val="18"/>
      <w:lang w:val="es-ES" w:eastAsia="es-ES" w:bidi="ar-SA"/>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rPr>
  </w:style>
  <w:style w:type="paragraph" w:customStyle="1" w:styleId="ANOTACION">
    <w:name w:val="ANOTACION"/>
    <w:basedOn w:val="Normal"/>
    <w:link w:val="ANOTACIONCar"/>
    <w:rsid w:val="009C02DA"/>
    <w:pPr>
      <w:spacing w:before="101" w:after="101" w:line="216" w:lineRule="atLeast"/>
      <w:jc w:val="center"/>
    </w:pPr>
    <w:rPr>
      <w:b/>
      <w:sz w:val="18"/>
      <w:lang w:val="es-ES_tradnl" w:eastAsia="es-ES"/>
    </w:rPr>
  </w:style>
  <w:style w:type="character" w:customStyle="1" w:styleId="ANOTACIONCar">
    <w:name w:val="ANOTACION Car"/>
    <w:link w:val="ANOTACION"/>
    <w:locked/>
    <w:rsid w:val="003E5783"/>
    <w:rPr>
      <w:b/>
      <w:sz w:val="18"/>
      <w:lang w:val="es-ES_tradnl" w:eastAsia="es-ES" w:bidi="ar-SA"/>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140A5C"/>
    <w:pPr>
      <w:tabs>
        <w:tab w:val="center" w:pos="4419"/>
        <w:tab w:val="right" w:pos="8838"/>
      </w:tabs>
    </w:pPr>
    <w:rPr>
      <w:szCs w:val="24"/>
      <w:lang w:eastAsia="es-ES"/>
    </w:rPr>
  </w:style>
  <w:style w:type="character" w:customStyle="1" w:styleId="EncabezadoCar">
    <w:name w:val="Encabezado Car"/>
    <w:link w:val="Encabezado"/>
    <w:rsid w:val="008B2CD2"/>
    <w:rPr>
      <w:sz w:val="24"/>
      <w:szCs w:val="24"/>
      <w:lang w:val="es-ES" w:eastAsia="es-ES"/>
    </w:rPr>
  </w:style>
  <w:style w:type="paragraph" w:customStyle="1" w:styleId="EstilotextoPrimeralnea0">
    <w:name w:val="Estilo texto + Primera línea:  0&quot;"/>
    <w:basedOn w:val="Normal"/>
    <w:rsid w:val="0054733E"/>
    <w:pPr>
      <w:spacing w:after="101" w:line="216" w:lineRule="exact"/>
      <w:jc w:val="both"/>
    </w:pPr>
    <w:rPr>
      <w:rFonts w:ascii="Arial" w:hAnsi="Arial"/>
      <w:sz w:val="18"/>
      <w:lang w:val="es-MX"/>
    </w:rPr>
  </w:style>
  <w:style w:type="paragraph" w:styleId="Piedepgina">
    <w:name w:val="footer"/>
    <w:basedOn w:val="Normal"/>
    <w:link w:val="PiedepginaCar"/>
    <w:rsid w:val="00140A5C"/>
    <w:pPr>
      <w:tabs>
        <w:tab w:val="center" w:pos="4419"/>
        <w:tab w:val="right" w:pos="8838"/>
      </w:tabs>
    </w:pPr>
    <w:rPr>
      <w:szCs w:val="24"/>
      <w:lang w:eastAsia="es-ES"/>
    </w:rPr>
  </w:style>
  <w:style w:type="character" w:customStyle="1" w:styleId="PiedepginaCar">
    <w:name w:val="Pie de página Car"/>
    <w:link w:val="Piedepgina"/>
    <w:rsid w:val="008B2CD2"/>
    <w:rPr>
      <w:sz w:val="24"/>
      <w:szCs w:val="24"/>
      <w:lang w:val="es-ES" w:eastAsia="es-ES"/>
    </w:rPr>
  </w:style>
  <w:style w:type="character" w:styleId="Nmerodepgina">
    <w:name w:val="page number"/>
    <w:basedOn w:val="Fuentedeprrafopredeter"/>
    <w:rsid w:val="00140A5C"/>
  </w:style>
  <w:style w:type="paragraph" w:styleId="Textodeglobo">
    <w:name w:val="Balloon Text"/>
    <w:basedOn w:val="Normal"/>
    <w:link w:val="TextodegloboCar"/>
    <w:rsid w:val="00B32C98"/>
    <w:rPr>
      <w:rFonts w:ascii="Tahoma" w:hAnsi="Tahoma"/>
      <w:sz w:val="16"/>
      <w:szCs w:val="16"/>
      <w:lang w:eastAsia="x-none"/>
    </w:rPr>
  </w:style>
  <w:style w:type="character" w:customStyle="1" w:styleId="TextodegloboCar">
    <w:name w:val="Texto de globo Car"/>
    <w:link w:val="Textodeglobo"/>
    <w:rsid w:val="00B32C98"/>
    <w:rPr>
      <w:rFonts w:ascii="Tahoma" w:hAnsi="Tahoma" w:cs="Tahoma"/>
      <w:sz w:val="16"/>
      <w:szCs w:val="16"/>
      <w:lang w:val="es-ES"/>
    </w:rPr>
  </w:style>
  <w:style w:type="paragraph" w:styleId="Textoindependiente">
    <w:name w:val="Body Text"/>
    <w:basedOn w:val="Normal"/>
    <w:link w:val="TextoindependienteCar"/>
    <w:rsid w:val="0004156A"/>
    <w:pPr>
      <w:spacing w:after="120"/>
    </w:pPr>
    <w:rPr>
      <w:szCs w:val="24"/>
      <w:lang w:eastAsia="es-ES"/>
    </w:rPr>
  </w:style>
  <w:style w:type="character" w:customStyle="1" w:styleId="TextoindependienteCar">
    <w:name w:val="Texto independiente Car"/>
    <w:link w:val="Textoindependiente"/>
    <w:rsid w:val="0004156A"/>
    <w:rPr>
      <w:sz w:val="24"/>
      <w:szCs w:val="24"/>
      <w:lang w:val="es-ES" w:eastAsia="es-ES"/>
    </w:rPr>
  </w:style>
  <w:style w:type="character" w:customStyle="1" w:styleId="Ttulo3Car">
    <w:name w:val="Título 3 Car"/>
    <w:link w:val="Ttulo3"/>
    <w:rsid w:val="00C24622"/>
    <w:rPr>
      <w:rFonts w:ascii="Arial" w:hAnsi="Arial" w:cs="Arial"/>
      <w:b/>
      <w:sz w:val="24"/>
      <w:lang w:val="es-ES"/>
    </w:rPr>
  </w:style>
  <w:style w:type="character" w:customStyle="1" w:styleId="Ttulo4Car">
    <w:name w:val="Título 4 Car"/>
    <w:link w:val="Ttulo4"/>
    <w:rsid w:val="00C24622"/>
    <w:rPr>
      <w:rFonts w:ascii="Arial" w:hAnsi="Arial" w:cs="Arial"/>
      <w:sz w:val="24"/>
      <w:lang w:val="es-ES"/>
    </w:rPr>
  </w:style>
  <w:style w:type="character" w:customStyle="1" w:styleId="Ttulo5Car">
    <w:name w:val="Título 5 Car"/>
    <w:link w:val="Ttulo5"/>
    <w:rsid w:val="00C24622"/>
    <w:rPr>
      <w:rFonts w:ascii="Arial" w:hAnsi="Arial" w:cs="Arial"/>
      <w:b/>
      <w:sz w:val="24"/>
      <w:lang w:val="es-ES_tradnl"/>
    </w:rPr>
  </w:style>
  <w:style w:type="character" w:customStyle="1" w:styleId="Ttulo6Car">
    <w:name w:val="Título 6 Car"/>
    <w:link w:val="Ttulo6"/>
    <w:rsid w:val="00C24622"/>
    <w:rPr>
      <w:rFonts w:ascii="Arial" w:hAnsi="Arial" w:cs="Arial"/>
      <w:b/>
      <w:color w:val="000080"/>
      <w:lang w:val="es-ES_tradnl"/>
    </w:rPr>
  </w:style>
  <w:style w:type="character" w:customStyle="1" w:styleId="Ttulo7Car">
    <w:name w:val="Título 7 Car"/>
    <w:link w:val="Ttulo7"/>
    <w:rsid w:val="00C24622"/>
    <w:rPr>
      <w:rFonts w:ascii="Arial" w:hAnsi="Arial" w:cs="Arial"/>
      <w:b/>
      <w:sz w:val="18"/>
      <w:lang w:val="es-ES_tradnl"/>
    </w:rPr>
  </w:style>
  <w:style w:type="character" w:customStyle="1" w:styleId="Ttulo8Car">
    <w:name w:val="Título 8 Car"/>
    <w:link w:val="Ttulo8"/>
    <w:rsid w:val="00C24622"/>
    <w:rPr>
      <w:rFonts w:ascii="Arial" w:hAnsi="Arial" w:cs="Arial"/>
      <w:b/>
      <w:color w:val="FF0000"/>
      <w:sz w:val="18"/>
      <w:lang w:val="es-ES_tradnl"/>
    </w:rPr>
  </w:style>
  <w:style w:type="character" w:customStyle="1" w:styleId="Ttulo9Car">
    <w:name w:val="Título 9 Car"/>
    <w:link w:val="Ttulo9"/>
    <w:rsid w:val="00C24622"/>
    <w:rPr>
      <w:rFonts w:ascii="Arial" w:hAnsi="Arial" w:cs="Arial"/>
      <w:b/>
      <w:sz w:val="18"/>
      <w:lang w:val="es-ES_tradnl"/>
    </w:rPr>
  </w:style>
  <w:style w:type="paragraph" w:styleId="Textocomentario">
    <w:name w:val="annotation text"/>
    <w:basedOn w:val="Normal"/>
    <w:link w:val="TextocomentarioCar"/>
    <w:rsid w:val="00C24622"/>
    <w:pPr>
      <w:spacing w:after="200"/>
    </w:pPr>
    <w:rPr>
      <w:rFonts w:ascii="Calibri" w:hAnsi="Calibri"/>
      <w:sz w:val="20"/>
      <w:lang w:val="x-none" w:eastAsia="x-none"/>
    </w:rPr>
  </w:style>
  <w:style w:type="character" w:customStyle="1" w:styleId="TextocomentarioCar">
    <w:name w:val="Texto comentario Car"/>
    <w:link w:val="Textocomentario"/>
    <w:rsid w:val="00C24622"/>
    <w:rPr>
      <w:rFonts w:ascii="Calibri" w:hAnsi="Calibri" w:cs="Calibri"/>
    </w:rPr>
  </w:style>
  <w:style w:type="paragraph" w:styleId="Textonotapie">
    <w:name w:val="footnote text"/>
    <w:basedOn w:val="Normal"/>
    <w:link w:val="TextonotapieCar"/>
    <w:rsid w:val="00C24622"/>
    <w:rPr>
      <w:rFonts w:ascii="Calibri" w:hAnsi="Calibri"/>
      <w:sz w:val="20"/>
      <w:lang w:val="x-none" w:eastAsia="x-none"/>
    </w:rPr>
  </w:style>
  <w:style w:type="character" w:customStyle="1" w:styleId="TextonotapieCar">
    <w:name w:val="Texto nota pie Car"/>
    <w:link w:val="Textonotapie"/>
    <w:rsid w:val="00C24622"/>
    <w:rPr>
      <w:rFonts w:ascii="Calibri" w:hAnsi="Calibri" w:cs="Calibri"/>
    </w:rPr>
  </w:style>
  <w:style w:type="paragraph" w:styleId="NormalWeb">
    <w:name w:val="Normal (Web)"/>
    <w:basedOn w:val="Normal"/>
    <w:rsid w:val="00C24622"/>
    <w:pPr>
      <w:spacing w:before="100" w:after="100"/>
    </w:pPr>
    <w:rPr>
      <w:rFonts w:ascii="Arial" w:hAnsi="Arial" w:cs="Arial"/>
      <w:color w:val="008080"/>
      <w:sz w:val="19"/>
    </w:rPr>
  </w:style>
  <w:style w:type="paragraph" w:customStyle="1" w:styleId="Estilosinnombre">
    <w:name w:val="Estilo sin nombre"/>
    <w:basedOn w:val="Normal"/>
    <w:rsid w:val="00C24622"/>
    <w:pPr>
      <w:spacing w:after="160" w:line="240" w:lineRule="exact"/>
    </w:pPr>
    <w:rPr>
      <w:rFonts w:ascii="Tahoma" w:hAnsi="Tahoma" w:cs="Tahoma"/>
      <w:sz w:val="20"/>
    </w:rPr>
  </w:style>
  <w:style w:type="paragraph" w:customStyle="1" w:styleId="Textodeglobo1">
    <w:name w:val="Texto de globo1"/>
    <w:basedOn w:val="Normal"/>
    <w:rsid w:val="00C24622"/>
    <w:rPr>
      <w:rFonts w:ascii="Tahoma" w:hAnsi="Tahoma" w:cs="Tahoma"/>
      <w:sz w:val="16"/>
    </w:rPr>
  </w:style>
  <w:style w:type="paragraph" w:customStyle="1" w:styleId="centrar">
    <w:name w:val="centrar"/>
    <w:basedOn w:val="Normal"/>
    <w:rsid w:val="00C24622"/>
    <w:pPr>
      <w:spacing w:before="100" w:after="100"/>
    </w:pPr>
    <w:rPr>
      <w:b/>
    </w:rPr>
  </w:style>
  <w:style w:type="paragraph" w:customStyle="1" w:styleId="sangria">
    <w:name w:val="sangria"/>
    <w:basedOn w:val="Normal"/>
    <w:rsid w:val="00C24622"/>
    <w:pPr>
      <w:spacing w:before="100" w:after="100"/>
      <w:ind w:left="240"/>
      <w:jc w:val="both"/>
    </w:pPr>
  </w:style>
  <w:style w:type="paragraph" w:customStyle="1" w:styleId="sangrota">
    <w:name w:val="sangrota"/>
    <w:basedOn w:val="Normal"/>
    <w:rsid w:val="00C24622"/>
    <w:pPr>
      <w:spacing w:before="100" w:after="100"/>
      <w:ind w:left="360"/>
      <w:jc w:val="both"/>
    </w:pPr>
  </w:style>
  <w:style w:type="paragraph" w:customStyle="1" w:styleId="sangrona">
    <w:name w:val="sangrona"/>
    <w:basedOn w:val="Normal"/>
    <w:rsid w:val="00C24622"/>
    <w:pPr>
      <w:spacing w:before="100" w:after="100"/>
      <w:ind w:left="360"/>
      <w:jc w:val="both"/>
    </w:pPr>
  </w:style>
  <w:style w:type="paragraph" w:customStyle="1" w:styleId="Default">
    <w:name w:val="Default"/>
    <w:rsid w:val="00C24622"/>
    <w:rPr>
      <w:rFonts w:ascii="Arial" w:hAnsi="Arial" w:cs="Arial"/>
      <w:color w:val="000000"/>
      <w:sz w:val="24"/>
    </w:rPr>
  </w:style>
  <w:style w:type="paragraph" w:styleId="Sinespaciado">
    <w:name w:val="No Spacing"/>
    <w:qFormat/>
    <w:rsid w:val="00C24622"/>
    <w:rPr>
      <w:rFonts w:ascii="Calibri" w:hAnsi="Calibri" w:cs="Calibri"/>
      <w:sz w:val="22"/>
    </w:rPr>
  </w:style>
  <w:style w:type="paragraph" w:styleId="Prrafodelista">
    <w:name w:val="List Paragraph"/>
    <w:basedOn w:val="Normal"/>
    <w:qFormat/>
    <w:rsid w:val="00C24622"/>
    <w:pPr>
      <w:ind w:left="720"/>
    </w:pPr>
    <w:rPr>
      <w:lang w:val="es-MX"/>
    </w:rPr>
  </w:style>
  <w:style w:type="paragraph" w:customStyle="1" w:styleId="Cuerpodeltexto">
    <w:name w:val="Cuerpo del texto"/>
    <w:basedOn w:val="Normal"/>
    <w:rsid w:val="00C24622"/>
    <w:pPr>
      <w:shd w:val="clear" w:color="auto" w:fill="FFFFFF"/>
      <w:spacing w:before="180" w:after="360" w:line="410" w:lineRule="exact"/>
      <w:ind w:hanging="380"/>
      <w:jc w:val="both"/>
    </w:pPr>
    <w:rPr>
      <w:sz w:val="20"/>
      <w:lang w:val="es-MX"/>
    </w:rPr>
  </w:style>
  <w:style w:type="paragraph" w:customStyle="1" w:styleId="Cuerpodeltexto3">
    <w:name w:val="Cuerpo del texto (3)"/>
    <w:basedOn w:val="Normal"/>
    <w:rsid w:val="00C24622"/>
    <w:pPr>
      <w:shd w:val="clear" w:color="auto" w:fill="FFFFFF"/>
      <w:spacing w:after="480" w:line="269" w:lineRule="exact"/>
      <w:ind w:hanging="340"/>
      <w:jc w:val="both"/>
    </w:pPr>
    <w:rPr>
      <w:sz w:val="20"/>
      <w:lang w:val="es-MX"/>
    </w:rPr>
  </w:style>
  <w:style w:type="paragraph" w:customStyle="1" w:styleId="Textoindependiente21">
    <w:name w:val="Texto independiente 21"/>
    <w:basedOn w:val="Normal"/>
    <w:rsid w:val="00C24622"/>
    <w:pPr>
      <w:jc w:val="both"/>
    </w:pPr>
    <w:rPr>
      <w:rFonts w:ascii="Arial" w:hAnsi="Arial" w:cs="Arial"/>
      <w:b/>
    </w:rPr>
  </w:style>
  <w:style w:type="paragraph" w:customStyle="1" w:styleId="BodyText21">
    <w:name w:val="Body Text 21"/>
    <w:basedOn w:val="Normal"/>
    <w:rsid w:val="00C24622"/>
    <w:pPr>
      <w:ind w:firstLine="1134"/>
      <w:jc w:val="both"/>
    </w:pPr>
    <w:rPr>
      <w:rFonts w:ascii="Arial" w:hAnsi="Arial" w:cs="Arial"/>
      <w:lang w:val="es-ES_tradnl"/>
    </w:rPr>
  </w:style>
  <w:style w:type="paragraph" w:customStyle="1" w:styleId="Textosinformato1">
    <w:name w:val="Texto sin formato1"/>
    <w:basedOn w:val="Normal"/>
    <w:rsid w:val="00C24622"/>
    <w:rPr>
      <w:rFonts w:ascii="Courier New" w:hAnsi="Courier New" w:cs="Courier New"/>
      <w:sz w:val="20"/>
    </w:rPr>
  </w:style>
  <w:style w:type="paragraph" w:customStyle="1" w:styleId="Asuntodelcomentario1">
    <w:name w:val="Asunto del comentario1"/>
    <w:basedOn w:val="Textocomentario"/>
    <w:next w:val="Textocomentario"/>
    <w:rsid w:val="00C24622"/>
    <w:rPr>
      <w:b/>
    </w:rPr>
  </w:style>
  <w:style w:type="paragraph" w:customStyle="1" w:styleId="Textonormal">
    <w:name w:val="Texto normal"/>
    <w:basedOn w:val="Normal"/>
    <w:rsid w:val="00C24622"/>
    <w:pPr>
      <w:tabs>
        <w:tab w:val="left" w:pos="1134"/>
      </w:tabs>
      <w:jc w:val="both"/>
    </w:pPr>
    <w:rPr>
      <w:rFonts w:ascii="Arial" w:hAnsi="Arial" w:cs="Arial"/>
      <w:lang w:val="es-MX"/>
    </w:rPr>
  </w:style>
  <w:style w:type="paragraph" w:customStyle="1" w:styleId="Textoindependiente31">
    <w:name w:val="Texto independiente 31"/>
    <w:basedOn w:val="Normal"/>
    <w:rsid w:val="00C24622"/>
    <w:pPr>
      <w:tabs>
        <w:tab w:val="left" w:pos="1134"/>
      </w:tabs>
      <w:jc w:val="both"/>
    </w:pPr>
    <w:rPr>
      <w:rFonts w:ascii="Arial" w:hAnsi="Arial" w:cs="Arial"/>
      <w:sz w:val="22"/>
      <w:lang w:val="es-MX"/>
    </w:rPr>
  </w:style>
  <w:style w:type="paragraph" w:styleId="Puesto">
    <w:name w:val="Title"/>
    <w:basedOn w:val="Normal"/>
    <w:link w:val="PuestoCar"/>
    <w:qFormat/>
    <w:rsid w:val="00C24622"/>
    <w:pPr>
      <w:jc w:val="center"/>
    </w:pPr>
    <w:rPr>
      <w:rFonts w:ascii="Arial" w:hAnsi="Arial"/>
      <w:b/>
      <w:lang w:val="x-none" w:eastAsia="x-none"/>
    </w:rPr>
  </w:style>
  <w:style w:type="character" w:customStyle="1" w:styleId="PuestoCar">
    <w:name w:val="Puesto Car"/>
    <w:link w:val="Puesto"/>
    <w:rsid w:val="00C24622"/>
    <w:rPr>
      <w:rFonts w:ascii="Arial" w:hAnsi="Arial" w:cs="Arial"/>
      <w:b/>
      <w:sz w:val="24"/>
    </w:rPr>
  </w:style>
  <w:style w:type="paragraph" w:customStyle="1" w:styleId="Sangra2detindependiente1">
    <w:name w:val="Sangría 2 de t. independiente1"/>
    <w:basedOn w:val="Normal"/>
    <w:rsid w:val="00C24622"/>
    <w:pPr>
      <w:ind w:left="-71"/>
      <w:jc w:val="both"/>
    </w:pPr>
    <w:rPr>
      <w:rFonts w:ascii="Arial" w:hAnsi="Arial" w:cs="Arial"/>
      <w:sz w:val="20"/>
    </w:rPr>
  </w:style>
  <w:style w:type="paragraph" w:customStyle="1" w:styleId="Textoindependiente210">
    <w:name w:val="Texto independiente 21"/>
    <w:basedOn w:val="Normal"/>
    <w:rsid w:val="00C24622"/>
    <w:pPr>
      <w:ind w:firstLine="1134"/>
      <w:jc w:val="both"/>
    </w:pPr>
    <w:rPr>
      <w:rFonts w:ascii="Arial" w:hAnsi="Arial" w:cs="Arial"/>
      <w:lang w:val="es-ES_tradnl"/>
    </w:rPr>
  </w:style>
  <w:style w:type="paragraph" w:customStyle="1" w:styleId="Fuentedeprrafopredet">
    <w:name w:val="Fuente de párrafo predet"/>
    <w:next w:val="Normal"/>
    <w:rsid w:val="00C24622"/>
    <w:rPr>
      <w:rFonts w:ascii="CG Times (W1)" w:hAnsi="CG Times (W1)" w:cs="CG Times (W1)"/>
    </w:rPr>
  </w:style>
  <w:style w:type="paragraph" w:customStyle="1" w:styleId="Sangra3detindependiente1">
    <w:name w:val="Sangría 3 de t. independiente1"/>
    <w:basedOn w:val="Normal"/>
    <w:rsid w:val="00C24622"/>
    <w:pPr>
      <w:spacing w:after="120"/>
      <w:ind w:left="283"/>
    </w:pPr>
    <w:rPr>
      <w:sz w:val="16"/>
    </w:rPr>
  </w:style>
  <w:style w:type="paragraph" w:customStyle="1" w:styleId="texto2">
    <w:name w:val="texto 2"/>
    <w:basedOn w:val="Normal"/>
    <w:rsid w:val="00C24622"/>
    <w:pPr>
      <w:jc w:val="both"/>
    </w:pPr>
    <w:rPr>
      <w:rFonts w:ascii="Helvetica" w:hAnsi="Helvetica" w:cs="Helvetica"/>
      <w:sz w:val="18"/>
    </w:rPr>
  </w:style>
  <w:style w:type="paragraph" w:customStyle="1" w:styleId="default0">
    <w:name w:val="default"/>
    <w:basedOn w:val="Normal"/>
    <w:rsid w:val="00C24622"/>
    <w:rPr>
      <w:rFonts w:ascii="Arial" w:hAnsi="Arial" w:cs="Arial"/>
      <w:color w:val="000000"/>
    </w:rPr>
  </w:style>
  <w:style w:type="paragraph" w:customStyle="1" w:styleId="INCISO1">
    <w:name w:val="INCISO1"/>
    <w:basedOn w:val="Normal"/>
    <w:rsid w:val="00C24622"/>
    <w:pPr>
      <w:tabs>
        <w:tab w:val="left" w:pos="1350"/>
      </w:tabs>
      <w:spacing w:after="101" w:line="216" w:lineRule="atLeast"/>
      <w:ind w:left="1350" w:hanging="432"/>
      <w:jc w:val="both"/>
    </w:pPr>
    <w:rPr>
      <w:rFonts w:ascii="Arial" w:hAnsi="Arial" w:cs="Arial"/>
      <w:sz w:val="18"/>
      <w:lang w:val="es-ES_tradnl"/>
    </w:rPr>
  </w:style>
  <w:style w:type="paragraph" w:customStyle="1" w:styleId="textodenotaalfinal">
    <w:name w:val="texto de nota al final"/>
    <w:basedOn w:val="Normal"/>
    <w:rsid w:val="00C24622"/>
    <w:rPr>
      <w:sz w:val="20"/>
    </w:rPr>
  </w:style>
  <w:style w:type="paragraph" w:customStyle="1" w:styleId="Sumario">
    <w:name w:val="Sumario"/>
    <w:basedOn w:val="Normal"/>
    <w:rsid w:val="0002616A"/>
    <w:pPr>
      <w:tabs>
        <w:tab w:val="right" w:leader="dot" w:pos="8107"/>
        <w:tab w:val="right" w:pos="8640"/>
      </w:tabs>
      <w:spacing w:line="260" w:lineRule="exact"/>
      <w:ind w:left="274" w:right="749"/>
      <w:jc w:val="both"/>
    </w:pPr>
    <w:rPr>
      <w:rFonts w:ascii="Arial" w:hAnsi="Arial"/>
      <w:sz w:val="18"/>
      <w:szCs w:val="18"/>
      <w:lang w:eastAsia="es-ES"/>
    </w:rPr>
  </w:style>
  <w:style w:type="paragraph" w:customStyle="1" w:styleId="Secreta">
    <w:name w:val="Secreta"/>
    <w:basedOn w:val="Normal"/>
    <w:autoRedefine/>
    <w:rsid w:val="0002616A"/>
    <w:pPr>
      <w:tabs>
        <w:tab w:val="right" w:leader="dot" w:pos="8100"/>
        <w:tab w:val="right" w:pos="8640"/>
      </w:tabs>
      <w:spacing w:line="334" w:lineRule="exact"/>
      <w:ind w:left="274" w:right="749"/>
      <w:jc w:val="both"/>
    </w:pPr>
    <w:rPr>
      <w:b/>
      <w:sz w:val="20"/>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pineda\AppData\Roaming\Microsoft\Plantillas\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Template>
  <TotalTime>16</TotalTime>
  <Pages>10</Pages>
  <Words>3949</Words>
  <Characters>21720</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Diario Oficial de la Federación</Company>
  <LinksUpToDate>false</LinksUpToDate>
  <CharactersWithSpaces>25618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DOF</dc:creator>
  <cp:keywords/>
  <cp:lastModifiedBy>angelica</cp:lastModifiedBy>
  <cp:revision>5</cp:revision>
  <cp:lastPrinted>2015-12-23T19:16:00Z</cp:lastPrinted>
  <dcterms:created xsi:type="dcterms:W3CDTF">2016-09-02T01:37:00Z</dcterms:created>
  <dcterms:modified xsi:type="dcterms:W3CDTF">2020-01-28T20:29:00Z</dcterms:modified>
</cp:coreProperties>
</file>